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56" w:rsidRPr="0010431A" w:rsidRDefault="0010431A" w:rsidP="0010431A">
      <w:pPr>
        <w:jc w:val="center"/>
        <w:rPr>
          <w:rFonts w:ascii="Times New Roman" w:hAnsi="Times New Roman" w:cs="Times New Roman"/>
          <w:b/>
          <w:caps/>
          <w:sz w:val="24"/>
          <w:szCs w:val="24"/>
        </w:rPr>
      </w:pPr>
      <w:r w:rsidRPr="0010431A">
        <w:rPr>
          <w:rFonts w:ascii="Times New Roman" w:hAnsi="Times New Roman" w:cs="Times New Roman"/>
          <w:b/>
          <w:caps/>
          <w:sz w:val="24"/>
          <w:szCs w:val="24"/>
        </w:rPr>
        <w:t>Техническа спецификация</w:t>
      </w:r>
    </w:p>
    <w:p w:rsidR="0010431A" w:rsidRPr="004A266E" w:rsidRDefault="0010431A" w:rsidP="0010431A">
      <w:pPr>
        <w:jc w:val="center"/>
        <w:rPr>
          <w:rFonts w:ascii="Times New Roman" w:hAnsi="Times New Roman" w:cs="Times New Roman"/>
          <w:b/>
          <w:caps/>
          <w:sz w:val="24"/>
          <w:szCs w:val="24"/>
        </w:rPr>
      </w:pPr>
      <w:r w:rsidRPr="004A266E">
        <w:rPr>
          <w:rFonts w:ascii="Times New Roman" w:hAnsi="Times New Roman" w:cs="Times New Roman"/>
          <w:b/>
          <w:caps/>
          <w:sz w:val="24"/>
          <w:szCs w:val="24"/>
        </w:rPr>
        <w:t>За обществена поръчка с предмет:</w:t>
      </w:r>
    </w:p>
    <w:p w:rsidR="0010431A" w:rsidRPr="004A266E" w:rsidRDefault="004A266E" w:rsidP="006D70A3">
      <w:pPr>
        <w:jc w:val="center"/>
        <w:rPr>
          <w:rFonts w:ascii="Times New Roman" w:hAnsi="Times New Roman" w:cs="Times New Roman"/>
          <w:sz w:val="24"/>
          <w:szCs w:val="24"/>
        </w:rPr>
      </w:pPr>
      <w:r w:rsidRPr="004A266E">
        <w:rPr>
          <w:rFonts w:ascii="Times New Roman" w:hAnsi="Times New Roman" w:cs="Times New Roman"/>
          <w:b/>
          <w:color w:val="000000"/>
          <w:sz w:val="24"/>
          <w:szCs w:val="24"/>
          <w:lang w:eastAsia="bg-BG"/>
        </w:rPr>
        <w:t xml:space="preserve">Упражняване на строителен надзор по проект </w:t>
      </w:r>
      <w:r w:rsidRPr="004A266E">
        <w:rPr>
          <w:rFonts w:ascii="Times New Roman" w:hAnsi="Times New Roman" w:cs="Times New Roman"/>
          <w:b/>
          <w:sz w:val="24"/>
          <w:szCs w:val="24"/>
        </w:rPr>
        <w:t>„Реконструкция на улици и тротоари и подмяна на улично осветление на територията на гр. Долна баня, Община Долна баня“</w:t>
      </w:r>
    </w:p>
    <w:p w:rsidR="006D70A3" w:rsidRPr="004A266E" w:rsidRDefault="006D70A3" w:rsidP="006D70A3">
      <w:pPr>
        <w:jc w:val="center"/>
        <w:rPr>
          <w:rFonts w:ascii="Times New Roman" w:hAnsi="Times New Roman" w:cs="Times New Roman"/>
          <w:sz w:val="24"/>
          <w:szCs w:val="24"/>
        </w:rPr>
      </w:pPr>
    </w:p>
    <w:p w:rsidR="00152A1E" w:rsidRP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 </w:t>
      </w:r>
      <w:r>
        <w:rPr>
          <w:rFonts w:ascii="Times New Roman" w:hAnsi="Times New Roman" w:cs="Times New Roman"/>
          <w:b/>
          <w:color w:val="000000" w:themeColor="text1"/>
          <w:sz w:val="24"/>
          <w:szCs w:val="24"/>
        </w:rPr>
        <w:t>ОБЩА ИНФОРМАЦИЯ</w:t>
      </w:r>
    </w:p>
    <w:p w:rsidR="0010431A" w:rsidRPr="006D70A3" w:rsidRDefault="0010431A" w:rsidP="0010431A">
      <w:pPr>
        <w:autoSpaceDE w:val="0"/>
        <w:autoSpaceDN w:val="0"/>
        <w:adjustRightInd w:val="0"/>
        <w:jc w:val="both"/>
        <w:rPr>
          <w:rFonts w:ascii="Times New Roman" w:hAnsi="Times New Roman" w:cs="Times New Roman"/>
          <w:sz w:val="24"/>
          <w:szCs w:val="24"/>
        </w:rPr>
      </w:pPr>
      <w:r w:rsidRPr="006D70A3">
        <w:rPr>
          <w:rFonts w:ascii="Times New Roman" w:hAnsi="Times New Roman" w:cs="Times New Roman"/>
          <w:bCs/>
          <w:sz w:val="24"/>
          <w:szCs w:val="24"/>
        </w:rPr>
        <w:t xml:space="preserve">В обхвата на обществената поръчка се включват дейностите по </w:t>
      </w:r>
      <w:r w:rsidRPr="006D70A3">
        <w:rPr>
          <w:rFonts w:ascii="Times New Roman" w:hAnsi="Times New Roman" w:cs="Times New Roman"/>
          <w:sz w:val="24"/>
          <w:szCs w:val="24"/>
        </w:rPr>
        <w:t>упражняване на строителен надзор по време на строителството, съгласно чл.166, ал. 1, т .1 от ЗУТ в задължителния обхват, регламентиран в чл.168, ал. 1, ал. 3 и ал. 6 от ЗУТ.</w:t>
      </w:r>
    </w:p>
    <w:p w:rsidR="0010431A" w:rsidRPr="006D70A3" w:rsidRDefault="0010431A" w:rsidP="0010431A">
      <w:pPr>
        <w:autoSpaceDE w:val="0"/>
        <w:autoSpaceDN w:val="0"/>
        <w:adjustRightInd w:val="0"/>
        <w:jc w:val="both"/>
        <w:rPr>
          <w:rFonts w:ascii="Times New Roman" w:hAnsi="Times New Roman" w:cs="Times New Roman"/>
          <w:color w:val="000000" w:themeColor="text1"/>
          <w:sz w:val="24"/>
          <w:szCs w:val="24"/>
        </w:rPr>
      </w:pPr>
      <w:r w:rsidRPr="006D70A3">
        <w:rPr>
          <w:rFonts w:ascii="Times New Roman" w:hAnsi="Times New Roman" w:cs="Times New Roman"/>
          <w:color w:val="000000" w:themeColor="text1"/>
          <w:sz w:val="24"/>
          <w:szCs w:val="24"/>
        </w:rPr>
        <w:t xml:space="preserve">Предмета на поръчката ще се осъществява в изпълнение на </w:t>
      </w:r>
      <w:r w:rsidRPr="006D70A3">
        <w:rPr>
          <w:rFonts w:ascii="Times New Roman" w:hAnsi="Times New Roman" w:cs="Times New Roman"/>
          <w:bCs/>
          <w:color w:val="000000" w:themeColor="text1"/>
          <w:sz w:val="24"/>
          <w:szCs w:val="24"/>
        </w:rPr>
        <w:t xml:space="preserve">договор </w:t>
      </w:r>
      <w:r w:rsidRPr="006D70A3">
        <w:rPr>
          <w:rFonts w:ascii="Times New Roman" w:eastAsia="Calibri" w:hAnsi="Times New Roman" w:cs="Times New Roman"/>
          <w:color w:val="000000" w:themeColor="text1"/>
          <w:sz w:val="24"/>
          <w:szCs w:val="24"/>
        </w:rPr>
        <w:t xml:space="preserve">№ </w:t>
      </w:r>
      <w:r w:rsidR="004A266E" w:rsidRPr="004A266E">
        <w:rPr>
          <w:rFonts w:ascii="Times New Roman" w:hAnsi="Times New Roman" w:cs="Times New Roman"/>
          <w:sz w:val="24"/>
          <w:szCs w:val="24"/>
        </w:rPr>
        <w:t>23/07/2/0/00212/21.09.2017г</w:t>
      </w:r>
      <w:r w:rsidR="004A266E" w:rsidRPr="004A266E">
        <w:rPr>
          <w:rFonts w:ascii="Times New Roman" w:eastAsia="Calibri" w:hAnsi="Times New Roman" w:cs="Times New Roman"/>
          <w:color w:val="000000" w:themeColor="text1"/>
          <w:sz w:val="24"/>
          <w:szCs w:val="24"/>
        </w:rPr>
        <w:t xml:space="preserve"> </w:t>
      </w:r>
      <w:r w:rsidRPr="004A266E">
        <w:rPr>
          <w:rFonts w:ascii="Times New Roman" w:eastAsia="Calibri" w:hAnsi="Times New Roman" w:cs="Times New Roman"/>
          <w:color w:val="000000" w:themeColor="text1"/>
          <w:sz w:val="24"/>
          <w:szCs w:val="24"/>
        </w:rPr>
        <w:t>за проект</w:t>
      </w:r>
      <w:r w:rsidRPr="004A266E">
        <w:rPr>
          <w:rFonts w:ascii="Times New Roman" w:hAnsi="Times New Roman" w:cs="Times New Roman"/>
          <w:bCs/>
          <w:color w:val="000000" w:themeColor="text1"/>
          <w:sz w:val="24"/>
          <w:szCs w:val="24"/>
        </w:rPr>
        <w:t xml:space="preserve"> </w:t>
      </w:r>
      <w:r w:rsidR="004A266E" w:rsidRPr="004A266E">
        <w:rPr>
          <w:rFonts w:ascii="Times New Roman" w:hAnsi="Times New Roman" w:cs="Times New Roman"/>
          <w:sz w:val="24"/>
          <w:szCs w:val="24"/>
        </w:rPr>
        <w:t>„Реконструкция на улици и тротоари и подмяна на улично осветление на територията на гр. Долна баня, Община Долна баня“</w:t>
      </w:r>
      <w:r w:rsidRPr="004A266E">
        <w:rPr>
          <w:rFonts w:ascii="Times New Roman" w:hAnsi="Times New Roman" w:cs="Times New Roman"/>
          <w:bCs/>
          <w:color w:val="000000" w:themeColor="text1"/>
          <w:sz w:val="24"/>
          <w:szCs w:val="24"/>
        </w:rPr>
        <w:t xml:space="preserve"> </w:t>
      </w:r>
      <w:r w:rsidRPr="004A266E">
        <w:rPr>
          <w:rFonts w:ascii="Times New Roman" w:hAnsi="Times New Roman" w:cs="Times New Roman"/>
          <w:color w:val="000000" w:themeColor="text1"/>
          <w:sz w:val="24"/>
          <w:szCs w:val="24"/>
        </w:rPr>
        <w:t xml:space="preserve">за отпускане на безвъзмездна финансова помощ по </w:t>
      </w:r>
      <w:proofErr w:type="spellStart"/>
      <w:r w:rsidRPr="004A266E">
        <w:rPr>
          <w:rFonts w:ascii="Times New Roman" w:hAnsi="Times New Roman" w:cs="Times New Roman"/>
          <w:color w:val="000000" w:themeColor="text1"/>
          <w:sz w:val="24"/>
          <w:szCs w:val="24"/>
        </w:rPr>
        <w:t>подмярка</w:t>
      </w:r>
      <w:proofErr w:type="spellEnd"/>
      <w:r w:rsidRPr="004A266E">
        <w:rPr>
          <w:rFonts w:ascii="Times New Roman" w:hAnsi="Times New Roman" w:cs="Times New Roman"/>
          <w:color w:val="000000" w:themeColor="text1"/>
          <w:sz w:val="24"/>
          <w:szCs w:val="24"/>
        </w:rPr>
        <w:t xml:space="preserve"> 7.2. „Инвестиции в създаването, подобряването или разширяването на всички видове малка по мащаби инфраструктура” от мярка – 7 „Основни услуги и обновяване на селата в селските райони” по Програма за развитие на селските райони</w:t>
      </w:r>
      <w:r w:rsidR="006D70A3" w:rsidRPr="004A266E">
        <w:rPr>
          <w:rFonts w:ascii="Times New Roman" w:hAnsi="Times New Roman" w:cs="Times New Roman"/>
          <w:color w:val="000000" w:themeColor="text1"/>
          <w:sz w:val="24"/>
          <w:szCs w:val="24"/>
        </w:rPr>
        <w:t xml:space="preserve"> за периода 2014-2020г., </w:t>
      </w:r>
      <w:proofErr w:type="spellStart"/>
      <w:r w:rsidR="006D70A3" w:rsidRPr="004A266E">
        <w:rPr>
          <w:rFonts w:ascii="Times New Roman" w:hAnsi="Times New Roman" w:cs="Times New Roman"/>
          <w:color w:val="000000" w:themeColor="text1"/>
          <w:sz w:val="24"/>
          <w:szCs w:val="24"/>
        </w:rPr>
        <w:t>съфинансирана</w:t>
      </w:r>
      <w:proofErr w:type="spellEnd"/>
      <w:r w:rsidR="006D70A3" w:rsidRPr="004A266E">
        <w:rPr>
          <w:rFonts w:ascii="Times New Roman" w:hAnsi="Times New Roman" w:cs="Times New Roman"/>
          <w:color w:val="000000" w:themeColor="text1"/>
          <w:sz w:val="24"/>
          <w:szCs w:val="24"/>
        </w:rPr>
        <w:t xml:space="preserve"> от европейския земеделски фонд за развитие на селските</w:t>
      </w:r>
      <w:r w:rsidR="006D70A3" w:rsidRPr="006D70A3">
        <w:rPr>
          <w:rFonts w:ascii="Times New Roman" w:hAnsi="Times New Roman" w:cs="Times New Roman"/>
          <w:color w:val="000000" w:themeColor="text1"/>
          <w:sz w:val="24"/>
          <w:szCs w:val="24"/>
        </w:rPr>
        <w:t xml:space="preserve"> райони</w:t>
      </w:r>
      <w:r w:rsidRPr="006D70A3">
        <w:rPr>
          <w:rFonts w:ascii="Times New Roman" w:hAnsi="Times New Roman" w:cs="Times New Roman"/>
          <w:color w:val="000000" w:themeColor="text1"/>
          <w:sz w:val="24"/>
          <w:szCs w:val="24"/>
        </w:rPr>
        <w:t>“</w:t>
      </w:r>
    </w:p>
    <w:p w:rsidR="004A266E" w:rsidRPr="004A266E" w:rsidRDefault="004A266E" w:rsidP="004A266E">
      <w:pPr>
        <w:tabs>
          <w:tab w:val="left" w:pos="426"/>
        </w:tabs>
        <w:spacing w:before="120" w:after="0" w:line="240" w:lineRule="auto"/>
        <w:jc w:val="both"/>
        <w:rPr>
          <w:rFonts w:ascii="Times New Roman" w:hAnsi="Times New Roman" w:cs="Times New Roman"/>
          <w:sz w:val="24"/>
          <w:szCs w:val="24"/>
        </w:rPr>
      </w:pPr>
      <w:r w:rsidRPr="004A266E">
        <w:rPr>
          <w:rFonts w:ascii="Times New Roman" w:hAnsi="Times New Roman" w:cs="Times New Roman"/>
          <w:color w:val="000000" w:themeColor="text1"/>
          <w:sz w:val="24"/>
          <w:szCs w:val="24"/>
        </w:rPr>
        <w:t xml:space="preserve">Дейностите в обхвата на поръчката ще се изпълняват по отношение на </w:t>
      </w:r>
      <w:r w:rsidRPr="004A266E">
        <w:rPr>
          <w:rFonts w:ascii="Times New Roman" w:hAnsi="Times New Roman" w:cs="Times New Roman"/>
          <w:sz w:val="24"/>
          <w:szCs w:val="24"/>
        </w:rPr>
        <w:t>строително монтажни работи за реконструкция на улици и тротоари и подмяна на уличното осветление на обект</w:t>
      </w:r>
      <w:r w:rsidRPr="004A266E">
        <w:rPr>
          <w:rFonts w:ascii="Times New Roman" w:eastAsia="TimesNewRomanPSMT" w:hAnsi="Times New Roman" w:cs="Times New Roman"/>
          <w:color w:val="000000" w:themeColor="text1"/>
          <w:sz w:val="24"/>
          <w:szCs w:val="24"/>
        </w:rPr>
        <w:t xml:space="preserve">, </w:t>
      </w:r>
      <w:r w:rsidRPr="004A266E">
        <w:rPr>
          <w:rFonts w:ascii="Times New Roman" w:hAnsi="Times New Roman" w:cs="Times New Roman"/>
          <w:color w:val="000000" w:themeColor="text1"/>
          <w:sz w:val="24"/>
          <w:szCs w:val="24"/>
        </w:rPr>
        <w:t>втора група, IV (четвърта) категория строежи</w:t>
      </w:r>
      <w:r w:rsidRPr="004A266E">
        <w:rPr>
          <w:rFonts w:ascii="Times New Roman" w:hAnsi="Times New Roman" w:cs="Times New Roman"/>
          <w:sz w:val="24"/>
          <w:szCs w:val="24"/>
        </w:rPr>
        <w:t xml:space="preserve"> със следните подобекти:</w:t>
      </w:r>
    </w:p>
    <w:p w:rsidR="004A266E" w:rsidRPr="00C83F5D" w:rsidRDefault="004A266E" w:rsidP="004A266E">
      <w:pPr>
        <w:pStyle w:val="ListParagraph"/>
        <w:numPr>
          <w:ilvl w:val="0"/>
          <w:numId w:val="27"/>
        </w:numPr>
        <w:tabs>
          <w:tab w:val="left" w:pos="709"/>
        </w:tabs>
        <w:ind w:left="709" w:hanging="709"/>
        <w:jc w:val="both"/>
        <w:rPr>
          <w:sz w:val="24"/>
          <w:szCs w:val="24"/>
          <w:lang w:val="bg-BG"/>
        </w:rPr>
      </w:pPr>
      <w:proofErr w:type="spellStart"/>
      <w:r w:rsidRPr="00C83F5D">
        <w:rPr>
          <w:sz w:val="24"/>
          <w:szCs w:val="24"/>
        </w:rPr>
        <w:t>Реконструкция</w:t>
      </w:r>
      <w:proofErr w:type="spellEnd"/>
      <w:r w:rsidRPr="00C83F5D">
        <w:rPr>
          <w:sz w:val="24"/>
          <w:szCs w:val="24"/>
        </w:rPr>
        <w:t xml:space="preserve"> </w:t>
      </w:r>
      <w:proofErr w:type="spellStart"/>
      <w:r w:rsidRPr="00C83F5D">
        <w:rPr>
          <w:sz w:val="24"/>
          <w:szCs w:val="24"/>
        </w:rPr>
        <w:t>на</w:t>
      </w:r>
      <w:proofErr w:type="spellEnd"/>
      <w:r w:rsidRPr="00C83F5D">
        <w:rPr>
          <w:sz w:val="24"/>
          <w:szCs w:val="24"/>
        </w:rPr>
        <w:t xml:space="preserve"> </w:t>
      </w:r>
      <w:proofErr w:type="spellStart"/>
      <w:r w:rsidRPr="00C83F5D">
        <w:rPr>
          <w:sz w:val="24"/>
          <w:szCs w:val="24"/>
        </w:rPr>
        <w:t>пътни</w:t>
      </w:r>
      <w:proofErr w:type="spellEnd"/>
      <w:r w:rsidRPr="00C83F5D">
        <w:rPr>
          <w:sz w:val="24"/>
          <w:szCs w:val="24"/>
        </w:rPr>
        <w:t xml:space="preserve"> и </w:t>
      </w:r>
      <w:proofErr w:type="spellStart"/>
      <w:r w:rsidRPr="00C83F5D">
        <w:rPr>
          <w:sz w:val="24"/>
          <w:szCs w:val="24"/>
        </w:rPr>
        <w:t>тротоарни</w:t>
      </w:r>
      <w:proofErr w:type="spellEnd"/>
      <w:r w:rsidRPr="00C83F5D">
        <w:rPr>
          <w:sz w:val="24"/>
          <w:szCs w:val="24"/>
        </w:rPr>
        <w:t xml:space="preserve"> </w:t>
      </w:r>
      <w:proofErr w:type="spellStart"/>
      <w:r w:rsidRPr="00C83F5D">
        <w:rPr>
          <w:sz w:val="24"/>
          <w:szCs w:val="24"/>
        </w:rPr>
        <w:t>настилки</w:t>
      </w:r>
      <w:proofErr w:type="spellEnd"/>
      <w:r w:rsidRPr="00C83F5D">
        <w:rPr>
          <w:sz w:val="24"/>
          <w:szCs w:val="24"/>
        </w:rPr>
        <w:t xml:space="preserve"> - </w:t>
      </w:r>
      <w:proofErr w:type="spellStart"/>
      <w:r w:rsidRPr="00C83F5D">
        <w:rPr>
          <w:sz w:val="24"/>
          <w:szCs w:val="24"/>
        </w:rPr>
        <w:t>ул</w:t>
      </w:r>
      <w:proofErr w:type="spellEnd"/>
      <w:r w:rsidRPr="00C83F5D">
        <w:rPr>
          <w:sz w:val="24"/>
          <w:szCs w:val="24"/>
        </w:rPr>
        <w:t>. „</w:t>
      </w:r>
      <w:proofErr w:type="spellStart"/>
      <w:r w:rsidRPr="00C83F5D">
        <w:rPr>
          <w:sz w:val="24"/>
          <w:szCs w:val="24"/>
        </w:rPr>
        <w:t>Христо</w:t>
      </w:r>
      <w:proofErr w:type="spellEnd"/>
      <w:r w:rsidRPr="00C83F5D">
        <w:rPr>
          <w:sz w:val="24"/>
          <w:szCs w:val="24"/>
        </w:rPr>
        <w:t xml:space="preserve"> </w:t>
      </w:r>
      <w:proofErr w:type="spellStart"/>
      <w:r w:rsidRPr="00C83F5D">
        <w:rPr>
          <w:sz w:val="24"/>
          <w:szCs w:val="24"/>
        </w:rPr>
        <w:t>Смирненски</w:t>
      </w:r>
      <w:proofErr w:type="spellEnd"/>
      <w:r w:rsidRPr="00C83F5D">
        <w:rPr>
          <w:sz w:val="24"/>
          <w:szCs w:val="24"/>
        </w:rPr>
        <w:t>”</w:t>
      </w:r>
      <w:r w:rsidRPr="00545073">
        <w:rPr>
          <w:sz w:val="24"/>
          <w:szCs w:val="24"/>
          <w:lang w:val="bg-BG"/>
        </w:rPr>
        <w:t xml:space="preserve"> </w:t>
      </w:r>
      <w:r w:rsidRPr="00C83F5D">
        <w:rPr>
          <w:sz w:val="24"/>
          <w:szCs w:val="24"/>
          <w:lang w:val="bg-BG"/>
        </w:rPr>
        <w:t>–</w:t>
      </w:r>
      <w:proofErr w:type="spellStart"/>
      <w:r w:rsidRPr="00C83F5D">
        <w:rPr>
          <w:sz w:val="24"/>
          <w:szCs w:val="24"/>
        </w:rPr>
        <w:t>два</w:t>
      </w:r>
      <w:proofErr w:type="spellEnd"/>
      <w:r w:rsidRPr="00C83F5D">
        <w:rPr>
          <w:sz w:val="24"/>
          <w:szCs w:val="24"/>
        </w:rPr>
        <w:t xml:space="preserve"> </w:t>
      </w:r>
      <w:proofErr w:type="spellStart"/>
      <w:r w:rsidRPr="00C83F5D">
        <w:rPr>
          <w:sz w:val="24"/>
          <w:szCs w:val="24"/>
        </w:rPr>
        <w:t>участъка</w:t>
      </w:r>
      <w:proofErr w:type="spellEnd"/>
      <w:r w:rsidRPr="00C83F5D">
        <w:rPr>
          <w:sz w:val="24"/>
          <w:szCs w:val="24"/>
        </w:rPr>
        <w:t xml:space="preserve"> с </w:t>
      </w:r>
      <w:proofErr w:type="spellStart"/>
      <w:r w:rsidRPr="00C83F5D">
        <w:rPr>
          <w:sz w:val="24"/>
          <w:szCs w:val="24"/>
        </w:rPr>
        <w:t>обща</w:t>
      </w:r>
      <w:proofErr w:type="spellEnd"/>
      <w:r w:rsidRPr="00C83F5D">
        <w:rPr>
          <w:sz w:val="24"/>
          <w:szCs w:val="24"/>
        </w:rPr>
        <w:t xml:space="preserve"> </w:t>
      </w:r>
      <w:proofErr w:type="spellStart"/>
      <w:r w:rsidRPr="00C83F5D">
        <w:rPr>
          <w:sz w:val="24"/>
          <w:szCs w:val="24"/>
        </w:rPr>
        <w:t>дължина</w:t>
      </w:r>
      <w:proofErr w:type="spellEnd"/>
      <w:r w:rsidRPr="00C83F5D">
        <w:rPr>
          <w:sz w:val="24"/>
          <w:szCs w:val="24"/>
        </w:rPr>
        <w:t xml:space="preserve"> 438 </w:t>
      </w:r>
      <w:proofErr w:type="spellStart"/>
      <w:r w:rsidRPr="00C83F5D">
        <w:rPr>
          <w:sz w:val="24"/>
          <w:szCs w:val="24"/>
        </w:rPr>
        <w:t>метра</w:t>
      </w:r>
      <w:proofErr w:type="spellEnd"/>
      <w:r>
        <w:rPr>
          <w:sz w:val="24"/>
          <w:szCs w:val="24"/>
          <w:lang w:val="bg-BG"/>
        </w:rPr>
        <w:t>.</w:t>
      </w:r>
    </w:p>
    <w:p w:rsidR="004A266E" w:rsidRPr="00C83F5D" w:rsidRDefault="004A266E" w:rsidP="004A266E">
      <w:pPr>
        <w:pStyle w:val="ListParagraph"/>
        <w:numPr>
          <w:ilvl w:val="0"/>
          <w:numId w:val="27"/>
        </w:numPr>
        <w:tabs>
          <w:tab w:val="left" w:pos="709"/>
        </w:tabs>
        <w:ind w:left="709" w:hanging="709"/>
        <w:jc w:val="both"/>
        <w:rPr>
          <w:sz w:val="24"/>
          <w:szCs w:val="24"/>
          <w:lang w:val="bg-BG"/>
        </w:rPr>
      </w:pPr>
      <w:proofErr w:type="spellStart"/>
      <w:r w:rsidRPr="00C83F5D">
        <w:rPr>
          <w:sz w:val="24"/>
          <w:szCs w:val="24"/>
          <w:lang w:eastAsia="en-US"/>
        </w:rPr>
        <w:t>Реконструкция</w:t>
      </w:r>
      <w:proofErr w:type="spellEnd"/>
      <w:r w:rsidRPr="00C83F5D">
        <w:rPr>
          <w:sz w:val="24"/>
          <w:szCs w:val="24"/>
          <w:lang w:eastAsia="en-US"/>
        </w:rPr>
        <w:t xml:space="preserve"> </w:t>
      </w:r>
      <w:proofErr w:type="spellStart"/>
      <w:r w:rsidRPr="00C83F5D">
        <w:rPr>
          <w:sz w:val="24"/>
          <w:szCs w:val="24"/>
          <w:lang w:eastAsia="en-US"/>
        </w:rPr>
        <w:t>на</w:t>
      </w:r>
      <w:proofErr w:type="spellEnd"/>
      <w:r w:rsidRPr="00C83F5D">
        <w:rPr>
          <w:sz w:val="24"/>
          <w:szCs w:val="24"/>
          <w:lang w:eastAsia="en-US"/>
        </w:rPr>
        <w:t xml:space="preserve"> </w:t>
      </w:r>
      <w:proofErr w:type="spellStart"/>
      <w:r w:rsidRPr="00C83F5D">
        <w:rPr>
          <w:sz w:val="24"/>
          <w:szCs w:val="24"/>
          <w:lang w:eastAsia="en-US"/>
        </w:rPr>
        <w:t>пътни</w:t>
      </w:r>
      <w:proofErr w:type="spellEnd"/>
      <w:r w:rsidRPr="00C83F5D">
        <w:rPr>
          <w:sz w:val="24"/>
          <w:szCs w:val="24"/>
          <w:lang w:eastAsia="en-US"/>
        </w:rPr>
        <w:t xml:space="preserve"> и </w:t>
      </w:r>
      <w:proofErr w:type="spellStart"/>
      <w:r w:rsidRPr="00C83F5D">
        <w:rPr>
          <w:sz w:val="24"/>
          <w:szCs w:val="24"/>
          <w:lang w:eastAsia="en-US"/>
        </w:rPr>
        <w:t>тротоарни</w:t>
      </w:r>
      <w:proofErr w:type="spellEnd"/>
      <w:r w:rsidRPr="00C83F5D">
        <w:rPr>
          <w:sz w:val="24"/>
          <w:szCs w:val="24"/>
          <w:lang w:eastAsia="en-US"/>
        </w:rPr>
        <w:t xml:space="preserve"> </w:t>
      </w:r>
      <w:proofErr w:type="spellStart"/>
      <w:r w:rsidRPr="00C83F5D">
        <w:rPr>
          <w:sz w:val="24"/>
          <w:szCs w:val="24"/>
          <w:lang w:eastAsia="en-US"/>
        </w:rPr>
        <w:t>настилки</w:t>
      </w:r>
      <w:proofErr w:type="spellEnd"/>
      <w:r w:rsidRPr="00C83F5D">
        <w:rPr>
          <w:sz w:val="24"/>
          <w:szCs w:val="24"/>
          <w:lang w:eastAsia="en-US"/>
        </w:rPr>
        <w:t xml:space="preserve"> </w:t>
      </w:r>
      <w:proofErr w:type="gramStart"/>
      <w:r w:rsidRPr="00C83F5D">
        <w:rPr>
          <w:sz w:val="24"/>
          <w:szCs w:val="24"/>
          <w:lang w:eastAsia="en-US"/>
        </w:rPr>
        <w:t xml:space="preserve">-  </w:t>
      </w:r>
      <w:proofErr w:type="spellStart"/>
      <w:r w:rsidRPr="00C83F5D">
        <w:rPr>
          <w:sz w:val="24"/>
          <w:szCs w:val="24"/>
          <w:lang w:eastAsia="en-US"/>
        </w:rPr>
        <w:t>ул</w:t>
      </w:r>
      <w:proofErr w:type="spellEnd"/>
      <w:proofErr w:type="gramEnd"/>
      <w:r w:rsidRPr="00C83F5D">
        <w:rPr>
          <w:sz w:val="24"/>
          <w:szCs w:val="24"/>
          <w:lang w:eastAsia="en-US"/>
        </w:rPr>
        <w:t>. „</w:t>
      </w:r>
      <w:proofErr w:type="spellStart"/>
      <w:r w:rsidRPr="00C83F5D">
        <w:rPr>
          <w:sz w:val="24"/>
          <w:szCs w:val="24"/>
          <w:lang w:eastAsia="en-US"/>
        </w:rPr>
        <w:t>Маришка</w:t>
      </w:r>
      <w:proofErr w:type="spellEnd"/>
      <w:r w:rsidRPr="00C83F5D">
        <w:rPr>
          <w:sz w:val="24"/>
          <w:szCs w:val="24"/>
          <w:lang w:eastAsia="en-US"/>
        </w:rPr>
        <w:t>”</w:t>
      </w:r>
      <w:r w:rsidRPr="00C83F5D">
        <w:rPr>
          <w:sz w:val="24"/>
          <w:szCs w:val="24"/>
          <w:lang w:val="bg-BG"/>
        </w:rPr>
        <w:t xml:space="preserve"> –</w:t>
      </w:r>
      <w:r>
        <w:rPr>
          <w:sz w:val="24"/>
          <w:szCs w:val="24"/>
          <w:lang w:val="bg-BG"/>
        </w:rPr>
        <w:t xml:space="preserve"> </w:t>
      </w:r>
      <w:proofErr w:type="spellStart"/>
      <w:r w:rsidRPr="00C83F5D">
        <w:rPr>
          <w:sz w:val="24"/>
          <w:szCs w:val="24"/>
        </w:rPr>
        <w:t>два</w:t>
      </w:r>
      <w:proofErr w:type="spellEnd"/>
      <w:r w:rsidRPr="00C83F5D">
        <w:rPr>
          <w:sz w:val="24"/>
          <w:szCs w:val="24"/>
        </w:rPr>
        <w:t xml:space="preserve"> </w:t>
      </w:r>
      <w:proofErr w:type="spellStart"/>
      <w:r w:rsidRPr="00C83F5D">
        <w:rPr>
          <w:sz w:val="24"/>
          <w:szCs w:val="24"/>
        </w:rPr>
        <w:t>участъка</w:t>
      </w:r>
      <w:proofErr w:type="spellEnd"/>
      <w:r w:rsidRPr="00C83F5D">
        <w:rPr>
          <w:sz w:val="24"/>
          <w:szCs w:val="24"/>
        </w:rPr>
        <w:t xml:space="preserve"> с </w:t>
      </w:r>
      <w:proofErr w:type="spellStart"/>
      <w:r w:rsidRPr="00C83F5D">
        <w:rPr>
          <w:sz w:val="24"/>
          <w:szCs w:val="24"/>
        </w:rPr>
        <w:t>обща</w:t>
      </w:r>
      <w:proofErr w:type="spellEnd"/>
      <w:r w:rsidRPr="00C83F5D">
        <w:rPr>
          <w:sz w:val="24"/>
          <w:szCs w:val="24"/>
        </w:rPr>
        <w:t xml:space="preserve"> </w:t>
      </w:r>
      <w:proofErr w:type="spellStart"/>
      <w:r w:rsidRPr="00C83F5D">
        <w:rPr>
          <w:sz w:val="24"/>
          <w:szCs w:val="24"/>
        </w:rPr>
        <w:t>дължина</w:t>
      </w:r>
      <w:proofErr w:type="spellEnd"/>
      <w:r w:rsidRPr="00C83F5D">
        <w:rPr>
          <w:sz w:val="24"/>
          <w:szCs w:val="24"/>
        </w:rPr>
        <w:t xml:space="preserve"> 250</w:t>
      </w:r>
      <w:r>
        <w:rPr>
          <w:sz w:val="24"/>
          <w:szCs w:val="24"/>
        </w:rPr>
        <w:t xml:space="preserve"> </w:t>
      </w:r>
      <w:proofErr w:type="spellStart"/>
      <w:r>
        <w:rPr>
          <w:sz w:val="24"/>
          <w:szCs w:val="24"/>
        </w:rPr>
        <w:t>метра</w:t>
      </w:r>
      <w:proofErr w:type="spellEnd"/>
      <w:r w:rsidRPr="00C83F5D">
        <w:rPr>
          <w:sz w:val="24"/>
          <w:szCs w:val="24"/>
        </w:rPr>
        <w:t>.</w:t>
      </w:r>
    </w:p>
    <w:p w:rsidR="004A266E" w:rsidRPr="00C83F5D" w:rsidRDefault="004A266E" w:rsidP="004A266E">
      <w:pPr>
        <w:pStyle w:val="ListParagraph"/>
        <w:numPr>
          <w:ilvl w:val="0"/>
          <w:numId w:val="27"/>
        </w:numPr>
        <w:tabs>
          <w:tab w:val="left" w:pos="709"/>
        </w:tabs>
        <w:ind w:left="709" w:hanging="709"/>
        <w:jc w:val="both"/>
        <w:rPr>
          <w:sz w:val="24"/>
          <w:szCs w:val="24"/>
        </w:rPr>
      </w:pPr>
      <w:proofErr w:type="spellStart"/>
      <w:r w:rsidRPr="00C83F5D">
        <w:rPr>
          <w:sz w:val="24"/>
          <w:szCs w:val="24"/>
        </w:rPr>
        <w:t>Реконструкция</w:t>
      </w:r>
      <w:proofErr w:type="spellEnd"/>
      <w:r w:rsidRPr="00C83F5D">
        <w:rPr>
          <w:sz w:val="24"/>
          <w:szCs w:val="24"/>
        </w:rPr>
        <w:t xml:space="preserve"> </w:t>
      </w:r>
      <w:proofErr w:type="spellStart"/>
      <w:r w:rsidRPr="00C83F5D">
        <w:rPr>
          <w:sz w:val="24"/>
          <w:szCs w:val="24"/>
        </w:rPr>
        <w:t>на</w:t>
      </w:r>
      <w:proofErr w:type="spellEnd"/>
      <w:r w:rsidRPr="00C83F5D">
        <w:rPr>
          <w:sz w:val="24"/>
          <w:szCs w:val="24"/>
        </w:rPr>
        <w:t xml:space="preserve"> </w:t>
      </w:r>
      <w:proofErr w:type="spellStart"/>
      <w:r w:rsidRPr="00C83F5D">
        <w:rPr>
          <w:sz w:val="24"/>
          <w:szCs w:val="24"/>
        </w:rPr>
        <w:t>пътни</w:t>
      </w:r>
      <w:proofErr w:type="spellEnd"/>
      <w:r w:rsidRPr="00C83F5D">
        <w:rPr>
          <w:sz w:val="24"/>
          <w:szCs w:val="24"/>
        </w:rPr>
        <w:t xml:space="preserve"> и </w:t>
      </w:r>
      <w:proofErr w:type="spellStart"/>
      <w:r w:rsidRPr="00C83F5D">
        <w:rPr>
          <w:sz w:val="24"/>
          <w:szCs w:val="24"/>
        </w:rPr>
        <w:t>тротоарни</w:t>
      </w:r>
      <w:proofErr w:type="spellEnd"/>
      <w:r w:rsidRPr="00C83F5D">
        <w:rPr>
          <w:sz w:val="24"/>
          <w:szCs w:val="24"/>
        </w:rPr>
        <w:t xml:space="preserve"> </w:t>
      </w:r>
      <w:proofErr w:type="spellStart"/>
      <w:r w:rsidRPr="00C83F5D">
        <w:rPr>
          <w:sz w:val="24"/>
          <w:szCs w:val="24"/>
        </w:rPr>
        <w:t>настилки</w:t>
      </w:r>
      <w:proofErr w:type="spellEnd"/>
      <w:r w:rsidRPr="00C83F5D">
        <w:rPr>
          <w:sz w:val="24"/>
          <w:szCs w:val="24"/>
        </w:rPr>
        <w:t xml:space="preserve"> - </w:t>
      </w:r>
      <w:proofErr w:type="spellStart"/>
      <w:r w:rsidRPr="00C83F5D">
        <w:rPr>
          <w:sz w:val="24"/>
          <w:szCs w:val="24"/>
        </w:rPr>
        <w:t>ул</w:t>
      </w:r>
      <w:proofErr w:type="spellEnd"/>
      <w:r w:rsidRPr="00C83F5D">
        <w:rPr>
          <w:sz w:val="24"/>
          <w:szCs w:val="24"/>
        </w:rPr>
        <w:t>. „</w:t>
      </w:r>
      <w:proofErr w:type="spellStart"/>
      <w:r w:rsidRPr="00C83F5D">
        <w:rPr>
          <w:sz w:val="24"/>
          <w:szCs w:val="24"/>
        </w:rPr>
        <w:t>Новодомска</w:t>
      </w:r>
      <w:proofErr w:type="spellEnd"/>
      <w:r w:rsidRPr="00C83F5D">
        <w:rPr>
          <w:sz w:val="24"/>
          <w:szCs w:val="24"/>
        </w:rPr>
        <w:t>”</w:t>
      </w:r>
      <w:r w:rsidRPr="00C83F5D">
        <w:rPr>
          <w:sz w:val="24"/>
          <w:szCs w:val="24"/>
          <w:lang w:val="bg-BG"/>
        </w:rPr>
        <w:t xml:space="preserve"> –</w:t>
      </w:r>
      <w:r>
        <w:rPr>
          <w:sz w:val="24"/>
          <w:szCs w:val="24"/>
          <w:lang w:val="bg-BG"/>
        </w:rPr>
        <w:t xml:space="preserve"> </w:t>
      </w:r>
      <w:proofErr w:type="spellStart"/>
      <w:r w:rsidRPr="00C83F5D">
        <w:rPr>
          <w:sz w:val="24"/>
          <w:szCs w:val="24"/>
        </w:rPr>
        <w:t>два</w:t>
      </w:r>
      <w:proofErr w:type="spellEnd"/>
      <w:r w:rsidRPr="00C83F5D">
        <w:rPr>
          <w:sz w:val="24"/>
          <w:szCs w:val="24"/>
        </w:rPr>
        <w:t xml:space="preserve"> </w:t>
      </w:r>
      <w:proofErr w:type="spellStart"/>
      <w:r w:rsidRPr="00C83F5D">
        <w:rPr>
          <w:sz w:val="24"/>
          <w:szCs w:val="24"/>
        </w:rPr>
        <w:t>участъка</w:t>
      </w:r>
      <w:proofErr w:type="spellEnd"/>
      <w:r w:rsidRPr="00C83F5D">
        <w:rPr>
          <w:sz w:val="24"/>
          <w:szCs w:val="24"/>
        </w:rPr>
        <w:t xml:space="preserve"> с </w:t>
      </w:r>
      <w:proofErr w:type="spellStart"/>
      <w:r w:rsidRPr="00C83F5D">
        <w:rPr>
          <w:sz w:val="24"/>
          <w:szCs w:val="24"/>
        </w:rPr>
        <w:t>обща</w:t>
      </w:r>
      <w:proofErr w:type="spellEnd"/>
      <w:r w:rsidRPr="00C83F5D">
        <w:rPr>
          <w:sz w:val="24"/>
          <w:szCs w:val="24"/>
        </w:rPr>
        <w:t xml:space="preserve"> </w:t>
      </w:r>
      <w:proofErr w:type="spellStart"/>
      <w:r w:rsidRPr="00C83F5D">
        <w:rPr>
          <w:sz w:val="24"/>
          <w:szCs w:val="24"/>
        </w:rPr>
        <w:t>дължина</w:t>
      </w:r>
      <w:proofErr w:type="spellEnd"/>
      <w:r w:rsidRPr="00C83F5D">
        <w:rPr>
          <w:sz w:val="24"/>
          <w:szCs w:val="24"/>
        </w:rPr>
        <w:t xml:space="preserve"> 326</w:t>
      </w:r>
      <w:proofErr w:type="gramStart"/>
      <w:r w:rsidRPr="00C83F5D">
        <w:rPr>
          <w:sz w:val="24"/>
          <w:szCs w:val="24"/>
        </w:rPr>
        <w:t>,84</w:t>
      </w:r>
      <w:proofErr w:type="gramEnd"/>
      <w:r w:rsidRPr="00C83F5D">
        <w:rPr>
          <w:sz w:val="24"/>
          <w:szCs w:val="24"/>
        </w:rPr>
        <w:t xml:space="preserve"> </w:t>
      </w:r>
      <w:proofErr w:type="spellStart"/>
      <w:r w:rsidRPr="00C83F5D">
        <w:rPr>
          <w:sz w:val="24"/>
          <w:szCs w:val="24"/>
        </w:rPr>
        <w:t>метра</w:t>
      </w:r>
      <w:proofErr w:type="spellEnd"/>
      <w:r w:rsidRPr="00C83F5D">
        <w:rPr>
          <w:sz w:val="24"/>
          <w:szCs w:val="24"/>
        </w:rPr>
        <w:t xml:space="preserve">. </w:t>
      </w:r>
    </w:p>
    <w:p w:rsidR="004A266E" w:rsidRPr="00C83F5D" w:rsidRDefault="004A266E" w:rsidP="004A266E">
      <w:pPr>
        <w:pStyle w:val="ListParagraph"/>
        <w:numPr>
          <w:ilvl w:val="0"/>
          <w:numId w:val="27"/>
        </w:numPr>
        <w:tabs>
          <w:tab w:val="left" w:pos="709"/>
        </w:tabs>
        <w:ind w:left="709" w:hanging="709"/>
        <w:jc w:val="both"/>
        <w:rPr>
          <w:sz w:val="24"/>
          <w:szCs w:val="24"/>
          <w:lang w:val="bg-BG"/>
        </w:rPr>
      </w:pPr>
      <w:proofErr w:type="spellStart"/>
      <w:r w:rsidRPr="00C83F5D">
        <w:rPr>
          <w:sz w:val="24"/>
          <w:szCs w:val="24"/>
          <w:lang w:eastAsia="en-US"/>
        </w:rPr>
        <w:t>Реконструкция</w:t>
      </w:r>
      <w:proofErr w:type="spellEnd"/>
      <w:r w:rsidRPr="00C83F5D">
        <w:rPr>
          <w:sz w:val="24"/>
          <w:szCs w:val="24"/>
          <w:lang w:eastAsia="en-US"/>
        </w:rPr>
        <w:t xml:space="preserve"> </w:t>
      </w:r>
      <w:proofErr w:type="spellStart"/>
      <w:r w:rsidRPr="00C83F5D">
        <w:rPr>
          <w:sz w:val="24"/>
          <w:szCs w:val="24"/>
          <w:lang w:eastAsia="en-US"/>
        </w:rPr>
        <w:t>на</w:t>
      </w:r>
      <w:proofErr w:type="spellEnd"/>
      <w:r w:rsidRPr="00C83F5D">
        <w:rPr>
          <w:sz w:val="24"/>
          <w:szCs w:val="24"/>
          <w:lang w:eastAsia="en-US"/>
        </w:rPr>
        <w:t xml:space="preserve"> </w:t>
      </w:r>
      <w:proofErr w:type="spellStart"/>
      <w:r w:rsidRPr="00C83F5D">
        <w:rPr>
          <w:sz w:val="24"/>
          <w:szCs w:val="24"/>
          <w:lang w:eastAsia="en-US"/>
        </w:rPr>
        <w:t>пътни</w:t>
      </w:r>
      <w:proofErr w:type="spellEnd"/>
      <w:r w:rsidRPr="00C83F5D">
        <w:rPr>
          <w:sz w:val="24"/>
          <w:szCs w:val="24"/>
          <w:lang w:eastAsia="en-US"/>
        </w:rPr>
        <w:t xml:space="preserve"> и </w:t>
      </w:r>
      <w:proofErr w:type="spellStart"/>
      <w:r w:rsidRPr="00C83F5D">
        <w:rPr>
          <w:sz w:val="24"/>
          <w:szCs w:val="24"/>
          <w:lang w:eastAsia="en-US"/>
        </w:rPr>
        <w:t>тротоарни</w:t>
      </w:r>
      <w:proofErr w:type="spellEnd"/>
      <w:r w:rsidRPr="00C83F5D">
        <w:rPr>
          <w:sz w:val="24"/>
          <w:szCs w:val="24"/>
          <w:lang w:eastAsia="en-US"/>
        </w:rPr>
        <w:t xml:space="preserve"> </w:t>
      </w:r>
      <w:proofErr w:type="spellStart"/>
      <w:r w:rsidRPr="00C83F5D">
        <w:rPr>
          <w:sz w:val="24"/>
          <w:szCs w:val="24"/>
          <w:lang w:eastAsia="en-US"/>
        </w:rPr>
        <w:t>настилки</w:t>
      </w:r>
      <w:proofErr w:type="spellEnd"/>
      <w:r w:rsidRPr="00C83F5D">
        <w:rPr>
          <w:sz w:val="24"/>
          <w:szCs w:val="24"/>
          <w:lang w:eastAsia="en-US"/>
        </w:rPr>
        <w:t xml:space="preserve"> и </w:t>
      </w:r>
      <w:proofErr w:type="spellStart"/>
      <w:r w:rsidRPr="00C83F5D">
        <w:rPr>
          <w:sz w:val="24"/>
          <w:szCs w:val="24"/>
          <w:lang w:eastAsia="en-US"/>
        </w:rPr>
        <w:t>подмяна</w:t>
      </w:r>
      <w:proofErr w:type="spellEnd"/>
      <w:r w:rsidRPr="00C83F5D">
        <w:rPr>
          <w:sz w:val="24"/>
          <w:szCs w:val="24"/>
          <w:lang w:eastAsia="en-US"/>
        </w:rPr>
        <w:t xml:space="preserve"> </w:t>
      </w:r>
      <w:proofErr w:type="spellStart"/>
      <w:r w:rsidRPr="00C83F5D">
        <w:rPr>
          <w:sz w:val="24"/>
          <w:szCs w:val="24"/>
          <w:lang w:eastAsia="en-US"/>
        </w:rPr>
        <w:t>на</w:t>
      </w:r>
      <w:proofErr w:type="spellEnd"/>
      <w:r w:rsidRPr="00C83F5D">
        <w:rPr>
          <w:sz w:val="24"/>
          <w:szCs w:val="24"/>
          <w:lang w:eastAsia="en-US"/>
        </w:rPr>
        <w:t xml:space="preserve"> </w:t>
      </w:r>
      <w:proofErr w:type="spellStart"/>
      <w:r w:rsidRPr="00C83F5D">
        <w:rPr>
          <w:sz w:val="24"/>
          <w:szCs w:val="24"/>
          <w:lang w:eastAsia="en-US"/>
        </w:rPr>
        <w:t>улично</w:t>
      </w:r>
      <w:proofErr w:type="spellEnd"/>
      <w:r w:rsidRPr="00C83F5D">
        <w:rPr>
          <w:sz w:val="24"/>
          <w:szCs w:val="24"/>
          <w:lang w:eastAsia="en-US"/>
        </w:rPr>
        <w:t xml:space="preserve"> </w:t>
      </w:r>
      <w:proofErr w:type="spellStart"/>
      <w:r w:rsidRPr="00C83F5D">
        <w:rPr>
          <w:sz w:val="24"/>
          <w:szCs w:val="24"/>
          <w:lang w:eastAsia="en-US"/>
        </w:rPr>
        <w:t>осветление</w:t>
      </w:r>
      <w:proofErr w:type="spellEnd"/>
      <w:r w:rsidRPr="00C83F5D">
        <w:rPr>
          <w:sz w:val="24"/>
          <w:szCs w:val="24"/>
          <w:lang w:eastAsia="en-US"/>
        </w:rPr>
        <w:t xml:space="preserve"> </w:t>
      </w:r>
      <w:proofErr w:type="gramStart"/>
      <w:r w:rsidRPr="00C83F5D">
        <w:rPr>
          <w:sz w:val="24"/>
          <w:szCs w:val="24"/>
          <w:lang w:eastAsia="en-US"/>
        </w:rPr>
        <w:t xml:space="preserve">-  </w:t>
      </w:r>
      <w:proofErr w:type="spellStart"/>
      <w:r w:rsidRPr="00C83F5D">
        <w:rPr>
          <w:sz w:val="24"/>
          <w:szCs w:val="24"/>
          <w:lang w:eastAsia="en-US"/>
        </w:rPr>
        <w:t>ул</w:t>
      </w:r>
      <w:proofErr w:type="spellEnd"/>
      <w:proofErr w:type="gramEnd"/>
      <w:r w:rsidRPr="00C83F5D">
        <w:rPr>
          <w:sz w:val="24"/>
          <w:szCs w:val="24"/>
          <w:lang w:eastAsia="en-US"/>
        </w:rPr>
        <w:t>. „</w:t>
      </w:r>
      <w:proofErr w:type="spellStart"/>
      <w:r w:rsidRPr="00C83F5D">
        <w:rPr>
          <w:sz w:val="24"/>
          <w:szCs w:val="24"/>
          <w:lang w:eastAsia="en-US"/>
        </w:rPr>
        <w:t>Рилско</w:t>
      </w:r>
      <w:proofErr w:type="spellEnd"/>
      <w:r w:rsidRPr="00C83F5D">
        <w:rPr>
          <w:sz w:val="24"/>
          <w:szCs w:val="24"/>
          <w:lang w:eastAsia="en-US"/>
        </w:rPr>
        <w:t xml:space="preserve"> </w:t>
      </w:r>
      <w:proofErr w:type="spellStart"/>
      <w:r w:rsidRPr="00C83F5D">
        <w:rPr>
          <w:sz w:val="24"/>
          <w:szCs w:val="24"/>
          <w:lang w:eastAsia="en-US"/>
        </w:rPr>
        <w:t>шосе</w:t>
      </w:r>
      <w:proofErr w:type="spellEnd"/>
      <w:r w:rsidRPr="00C83F5D">
        <w:rPr>
          <w:sz w:val="24"/>
          <w:szCs w:val="24"/>
          <w:lang w:eastAsia="en-US"/>
        </w:rPr>
        <w:t>”</w:t>
      </w:r>
      <w:r w:rsidRPr="00C83F5D">
        <w:rPr>
          <w:sz w:val="24"/>
          <w:szCs w:val="24"/>
          <w:lang w:val="bg-BG"/>
        </w:rPr>
        <w:t xml:space="preserve"> –</w:t>
      </w:r>
      <w:r>
        <w:rPr>
          <w:sz w:val="24"/>
          <w:szCs w:val="24"/>
          <w:lang w:val="bg-BG"/>
        </w:rPr>
        <w:t xml:space="preserve"> </w:t>
      </w:r>
      <w:proofErr w:type="spellStart"/>
      <w:r w:rsidRPr="00C83F5D">
        <w:rPr>
          <w:sz w:val="24"/>
          <w:szCs w:val="24"/>
        </w:rPr>
        <w:t>два</w:t>
      </w:r>
      <w:proofErr w:type="spellEnd"/>
      <w:r w:rsidRPr="00C83F5D">
        <w:rPr>
          <w:sz w:val="24"/>
          <w:szCs w:val="24"/>
        </w:rPr>
        <w:t xml:space="preserve"> </w:t>
      </w:r>
      <w:proofErr w:type="spellStart"/>
      <w:r w:rsidRPr="00C83F5D">
        <w:rPr>
          <w:sz w:val="24"/>
          <w:szCs w:val="24"/>
        </w:rPr>
        <w:t>участъка</w:t>
      </w:r>
      <w:proofErr w:type="spellEnd"/>
      <w:r w:rsidRPr="00C83F5D">
        <w:rPr>
          <w:sz w:val="24"/>
          <w:szCs w:val="24"/>
        </w:rPr>
        <w:t xml:space="preserve"> с </w:t>
      </w:r>
      <w:proofErr w:type="spellStart"/>
      <w:r w:rsidRPr="00C83F5D">
        <w:rPr>
          <w:sz w:val="24"/>
          <w:szCs w:val="24"/>
        </w:rPr>
        <w:t>дължини</w:t>
      </w:r>
      <w:proofErr w:type="spellEnd"/>
      <w:r w:rsidRPr="00C83F5D">
        <w:rPr>
          <w:sz w:val="24"/>
          <w:szCs w:val="24"/>
        </w:rPr>
        <w:t xml:space="preserve"> 833</w:t>
      </w:r>
      <w:r>
        <w:rPr>
          <w:sz w:val="24"/>
          <w:szCs w:val="24"/>
        </w:rPr>
        <w:t xml:space="preserve"> </w:t>
      </w:r>
      <w:proofErr w:type="spellStart"/>
      <w:r>
        <w:rPr>
          <w:sz w:val="24"/>
          <w:szCs w:val="24"/>
        </w:rPr>
        <w:t>метра</w:t>
      </w:r>
      <w:proofErr w:type="spellEnd"/>
      <w:r w:rsidRPr="00C83F5D">
        <w:rPr>
          <w:sz w:val="24"/>
          <w:szCs w:val="24"/>
        </w:rPr>
        <w:t>.</w:t>
      </w:r>
    </w:p>
    <w:p w:rsidR="004A266E" w:rsidRPr="004A266E" w:rsidRDefault="004A266E" w:rsidP="004A266E">
      <w:pPr>
        <w:pStyle w:val="ListParagraph"/>
        <w:numPr>
          <w:ilvl w:val="0"/>
          <w:numId w:val="27"/>
        </w:numPr>
        <w:tabs>
          <w:tab w:val="left" w:pos="709"/>
        </w:tabs>
        <w:autoSpaceDE w:val="0"/>
        <w:autoSpaceDN w:val="0"/>
        <w:adjustRightInd w:val="0"/>
        <w:ind w:left="709" w:hanging="709"/>
        <w:jc w:val="both"/>
        <w:rPr>
          <w:lang w:val="bg-BG"/>
        </w:rPr>
      </w:pPr>
      <w:proofErr w:type="spellStart"/>
      <w:r w:rsidRPr="00C83F5D">
        <w:rPr>
          <w:sz w:val="24"/>
          <w:szCs w:val="24"/>
        </w:rPr>
        <w:t>Реконструкция</w:t>
      </w:r>
      <w:proofErr w:type="spellEnd"/>
      <w:r w:rsidRPr="00C83F5D">
        <w:rPr>
          <w:sz w:val="24"/>
          <w:szCs w:val="24"/>
        </w:rPr>
        <w:t xml:space="preserve"> </w:t>
      </w:r>
      <w:proofErr w:type="spellStart"/>
      <w:r w:rsidRPr="00C83F5D">
        <w:rPr>
          <w:sz w:val="24"/>
          <w:szCs w:val="24"/>
        </w:rPr>
        <w:t>на</w:t>
      </w:r>
      <w:proofErr w:type="spellEnd"/>
      <w:r w:rsidRPr="00C83F5D">
        <w:rPr>
          <w:sz w:val="24"/>
          <w:szCs w:val="24"/>
        </w:rPr>
        <w:t xml:space="preserve"> </w:t>
      </w:r>
      <w:proofErr w:type="spellStart"/>
      <w:r w:rsidRPr="00C83F5D">
        <w:rPr>
          <w:sz w:val="24"/>
          <w:szCs w:val="24"/>
        </w:rPr>
        <w:t>пътни</w:t>
      </w:r>
      <w:proofErr w:type="spellEnd"/>
      <w:r w:rsidRPr="00C83F5D">
        <w:rPr>
          <w:sz w:val="24"/>
          <w:szCs w:val="24"/>
        </w:rPr>
        <w:t xml:space="preserve"> и </w:t>
      </w:r>
      <w:proofErr w:type="spellStart"/>
      <w:r w:rsidRPr="00C83F5D">
        <w:rPr>
          <w:sz w:val="24"/>
          <w:szCs w:val="24"/>
        </w:rPr>
        <w:t>тротоарни</w:t>
      </w:r>
      <w:proofErr w:type="spellEnd"/>
      <w:r w:rsidRPr="00C83F5D">
        <w:rPr>
          <w:sz w:val="24"/>
          <w:szCs w:val="24"/>
        </w:rPr>
        <w:t xml:space="preserve"> </w:t>
      </w:r>
      <w:proofErr w:type="spellStart"/>
      <w:r w:rsidRPr="00C83F5D">
        <w:rPr>
          <w:sz w:val="24"/>
          <w:szCs w:val="24"/>
        </w:rPr>
        <w:t>настилки</w:t>
      </w:r>
      <w:proofErr w:type="spellEnd"/>
      <w:r w:rsidRPr="00C83F5D">
        <w:rPr>
          <w:sz w:val="24"/>
          <w:szCs w:val="24"/>
        </w:rPr>
        <w:t xml:space="preserve"> - </w:t>
      </w:r>
      <w:proofErr w:type="spellStart"/>
      <w:r w:rsidRPr="00C83F5D">
        <w:rPr>
          <w:sz w:val="24"/>
          <w:szCs w:val="24"/>
        </w:rPr>
        <w:t>ул</w:t>
      </w:r>
      <w:proofErr w:type="spellEnd"/>
      <w:r w:rsidRPr="00C83F5D">
        <w:rPr>
          <w:sz w:val="24"/>
          <w:szCs w:val="24"/>
        </w:rPr>
        <w:t>. „</w:t>
      </w:r>
      <w:proofErr w:type="spellStart"/>
      <w:r w:rsidRPr="00C83F5D">
        <w:rPr>
          <w:sz w:val="24"/>
          <w:szCs w:val="24"/>
        </w:rPr>
        <w:t>Бистришка</w:t>
      </w:r>
      <w:proofErr w:type="spellEnd"/>
      <w:proofErr w:type="gramStart"/>
      <w:r w:rsidRPr="00C83F5D">
        <w:rPr>
          <w:sz w:val="24"/>
          <w:szCs w:val="24"/>
        </w:rPr>
        <w:t>“ и</w:t>
      </w:r>
      <w:proofErr w:type="gramEnd"/>
      <w:r w:rsidRPr="00C83F5D">
        <w:rPr>
          <w:sz w:val="24"/>
          <w:szCs w:val="24"/>
        </w:rPr>
        <w:t xml:space="preserve"> </w:t>
      </w:r>
      <w:proofErr w:type="spellStart"/>
      <w:r w:rsidRPr="00C83F5D">
        <w:rPr>
          <w:sz w:val="24"/>
          <w:szCs w:val="24"/>
        </w:rPr>
        <w:t>ул</w:t>
      </w:r>
      <w:proofErr w:type="spellEnd"/>
      <w:r w:rsidRPr="00C83F5D">
        <w:rPr>
          <w:sz w:val="24"/>
          <w:szCs w:val="24"/>
        </w:rPr>
        <w:t>. „</w:t>
      </w:r>
      <w:proofErr w:type="spellStart"/>
      <w:r w:rsidRPr="00C83F5D">
        <w:rPr>
          <w:sz w:val="24"/>
          <w:szCs w:val="24"/>
        </w:rPr>
        <w:t>Спортна</w:t>
      </w:r>
      <w:proofErr w:type="spellEnd"/>
      <w:r w:rsidRPr="00C83F5D">
        <w:rPr>
          <w:sz w:val="24"/>
          <w:szCs w:val="24"/>
        </w:rPr>
        <w:t xml:space="preserve"> </w:t>
      </w:r>
      <w:proofErr w:type="spellStart"/>
      <w:r w:rsidRPr="00C83F5D">
        <w:rPr>
          <w:sz w:val="24"/>
          <w:szCs w:val="24"/>
        </w:rPr>
        <w:t>слава</w:t>
      </w:r>
      <w:proofErr w:type="spellEnd"/>
      <w:r w:rsidRPr="00C83F5D">
        <w:rPr>
          <w:sz w:val="24"/>
          <w:szCs w:val="24"/>
        </w:rPr>
        <w:t xml:space="preserve">” </w:t>
      </w:r>
      <w:proofErr w:type="spellStart"/>
      <w:r w:rsidRPr="00C83F5D">
        <w:rPr>
          <w:sz w:val="24"/>
          <w:szCs w:val="24"/>
        </w:rPr>
        <w:t>от</w:t>
      </w:r>
      <w:proofErr w:type="spellEnd"/>
      <w:r w:rsidRPr="00C83F5D">
        <w:rPr>
          <w:sz w:val="24"/>
          <w:szCs w:val="24"/>
        </w:rPr>
        <w:t xml:space="preserve"> </w:t>
      </w:r>
      <w:proofErr w:type="spellStart"/>
      <w:r w:rsidRPr="00C83F5D">
        <w:rPr>
          <w:sz w:val="24"/>
          <w:szCs w:val="24"/>
        </w:rPr>
        <w:t>пресечката</w:t>
      </w:r>
      <w:proofErr w:type="spellEnd"/>
      <w:r w:rsidRPr="00C83F5D">
        <w:rPr>
          <w:sz w:val="24"/>
          <w:szCs w:val="24"/>
        </w:rPr>
        <w:t xml:space="preserve"> с </w:t>
      </w:r>
      <w:proofErr w:type="spellStart"/>
      <w:r w:rsidRPr="00C83F5D">
        <w:rPr>
          <w:sz w:val="24"/>
          <w:szCs w:val="24"/>
        </w:rPr>
        <w:t>ул</w:t>
      </w:r>
      <w:proofErr w:type="spellEnd"/>
      <w:r w:rsidRPr="00C83F5D">
        <w:rPr>
          <w:sz w:val="24"/>
          <w:szCs w:val="24"/>
        </w:rPr>
        <w:t>. „</w:t>
      </w:r>
      <w:proofErr w:type="spellStart"/>
      <w:r w:rsidRPr="00C83F5D">
        <w:rPr>
          <w:sz w:val="24"/>
          <w:szCs w:val="24"/>
        </w:rPr>
        <w:t>Отец</w:t>
      </w:r>
      <w:proofErr w:type="spellEnd"/>
      <w:r w:rsidRPr="00C83F5D">
        <w:rPr>
          <w:sz w:val="24"/>
          <w:szCs w:val="24"/>
        </w:rPr>
        <w:t xml:space="preserve"> </w:t>
      </w:r>
      <w:proofErr w:type="spellStart"/>
      <w:r w:rsidRPr="00C83F5D">
        <w:rPr>
          <w:sz w:val="24"/>
          <w:szCs w:val="24"/>
        </w:rPr>
        <w:t>Паисий</w:t>
      </w:r>
      <w:proofErr w:type="spellEnd"/>
      <w:proofErr w:type="gramStart"/>
      <w:r w:rsidRPr="00C83F5D">
        <w:rPr>
          <w:sz w:val="24"/>
          <w:szCs w:val="24"/>
        </w:rPr>
        <w:t xml:space="preserve">“ </w:t>
      </w:r>
      <w:proofErr w:type="spellStart"/>
      <w:r w:rsidRPr="00C83F5D">
        <w:rPr>
          <w:sz w:val="24"/>
          <w:szCs w:val="24"/>
        </w:rPr>
        <w:t>до</w:t>
      </w:r>
      <w:proofErr w:type="spellEnd"/>
      <w:proofErr w:type="gramEnd"/>
      <w:r w:rsidRPr="00C83F5D">
        <w:rPr>
          <w:sz w:val="24"/>
          <w:szCs w:val="24"/>
        </w:rPr>
        <w:t xml:space="preserve"> </w:t>
      </w:r>
      <w:proofErr w:type="spellStart"/>
      <w:r w:rsidRPr="00C83F5D">
        <w:rPr>
          <w:sz w:val="24"/>
          <w:szCs w:val="24"/>
        </w:rPr>
        <w:t>пресечката</w:t>
      </w:r>
      <w:proofErr w:type="spellEnd"/>
      <w:r w:rsidRPr="00C83F5D">
        <w:rPr>
          <w:sz w:val="24"/>
          <w:szCs w:val="24"/>
        </w:rPr>
        <w:t xml:space="preserve"> с </w:t>
      </w:r>
      <w:proofErr w:type="spellStart"/>
      <w:r w:rsidRPr="00C83F5D">
        <w:rPr>
          <w:sz w:val="24"/>
          <w:szCs w:val="24"/>
        </w:rPr>
        <w:t>ул</w:t>
      </w:r>
      <w:proofErr w:type="spellEnd"/>
      <w:r w:rsidRPr="00C83F5D">
        <w:rPr>
          <w:sz w:val="24"/>
          <w:szCs w:val="24"/>
        </w:rPr>
        <w:t>. „</w:t>
      </w:r>
      <w:proofErr w:type="spellStart"/>
      <w:r w:rsidRPr="00C83F5D">
        <w:rPr>
          <w:sz w:val="24"/>
          <w:szCs w:val="24"/>
        </w:rPr>
        <w:t>Св</w:t>
      </w:r>
      <w:proofErr w:type="spellEnd"/>
      <w:r w:rsidRPr="00C83F5D">
        <w:rPr>
          <w:sz w:val="24"/>
          <w:szCs w:val="24"/>
        </w:rPr>
        <w:t xml:space="preserve">. </w:t>
      </w:r>
      <w:proofErr w:type="spellStart"/>
      <w:r w:rsidRPr="00C83F5D">
        <w:rPr>
          <w:sz w:val="24"/>
          <w:szCs w:val="24"/>
        </w:rPr>
        <w:t>Св</w:t>
      </w:r>
      <w:proofErr w:type="spellEnd"/>
      <w:r w:rsidRPr="00C83F5D">
        <w:rPr>
          <w:sz w:val="24"/>
          <w:szCs w:val="24"/>
        </w:rPr>
        <w:t xml:space="preserve">. </w:t>
      </w:r>
      <w:proofErr w:type="spellStart"/>
      <w:r w:rsidRPr="00C83F5D">
        <w:rPr>
          <w:sz w:val="24"/>
          <w:szCs w:val="24"/>
        </w:rPr>
        <w:t>Кирил</w:t>
      </w:r>
      <w:proofErr w:type="spellEnd"/>
      <w:r w:rsidRPr="00C83F5D">
        <w:rPr>
          <w:sz w:val="24"/>
          <w:szCs w:val="24"/>
        </w:rPr>
        <w:t xml:space="preserve"> и </w:t>
      </w:r>
      <w:proofErr w:type="spellStart"/>
      <w:r w:rsidRPr="00C83F5D">
        <w:rPr>
          <w:sz w:val="24"/>
          <w:szCs w:val="24"/>
        </w:rPr>
        <w:t>Методий</w:t>
      </w:r>
      <w:proofErr w:type="spellEnd"/>
      <w:proofErr w:type="gramStart"/>
      <w:r w:rsidRPr="00C83F5D">
        <w:rPr>
          <w:sz w:val="24"/>
          <w:szCs w:val="24"/>
        </w:rPr>
        <w:t>“</w:t>
      </w:r>
      <w:r w:rsidRPr="00545073">
        <w:rPr>
          <w:sz w:val="24"/>
          <w:szCs w:val="24"/>
          <w:lang w:val="bg-BG"/>
        </w:rPr>
        <w:t xml:space="preserve"> -</w:t>
      </w:r>
      <w:proofErr w:type="gramEnd"/>
      <w:r w:rsidRPr="00545073">
        <w:rPr>
          <w:sz w:val="24"/>
          <w:szCs w:val="24"/>
          <w:lang w:val="bg-BG"/>
        </w:rPr>
        <w:t xml:space="preserve">  о</w:t>
      </w:r>
      <w:proofErr w:type="spellStart"/>
      <w:r w:rsidRPr="00C83F5D">
        <w:rPr>
          <w:sz w:val="24"/>
          <w:szCs w:val="24"/>
        </w:rPr>
        <w:t>бщата</w:t>
      </w:r>
      <w:proofErr w:type="spellEnd"/>
      <w:r w:rsidRPr="00C83F5D">
        <w:rPr>
          <w:sz w:val="24"/>
          <w:szCs w:val="24"/>
        </w:rPr>
        <w:t xml:space="preserve"> </w:t>
      </w:r>
      <w:proofErr w:type="spellStart"/>
      <w:r w:rsidRPr="00C83F5D">
        <w:rPr>
          <w:sz w:val="24"/>
          <w:szCs w:val="24"/>
        </w:rPr>
        <w:t>дължина</w:t>
      </w:r>
      <w:proofErr w:type="spellEnd"/>
      <w:r w:rsidRPr="00C83F5D">
        <w:rPr>
          <w:sz w:val="24"/>
          <w:szCs w:val="24"/>
        </w:rPr>
        <w:t xml:space="preserve"> </w:t>
      </w:r>
      <w:proofErr w:type="spellStart"/>
      <w:r w:rsidRPr="00C83F5D">
        <w:rPr>
          <w:sz w:val="24"/>
          <w:szCs w:val="24"/>
        </w:rPr>
        <w:t>на</w:t>
      </w:r>
      <w:proofErr w:type="spellEnd"/>
      <w:r w:rsidRPr="00C83F5D">
        <w:rPr>
          <w:sz w:val="24"/>
          <w:szCs w:val="24"/>
        </w:rPr>
        <w:t xml:space="preserve"> </w:t>
      </w:r>
      <w:proofErr w:type="spellStart"/>
      <w:r w:rsidRPr="00C83F5D">
        <w:rPr>
          <w:sz w:val="24"/>
          <w:szCs w:val="24"/>
        </w:rPr>
        <w:t>реконструираните</w:t>
      </w:r>
      <w:proofErr w:type="spellEnd"/>
      <w:r w:rsidRPr="00C83F5D">
        <w:rPr>
          <w:sz w:val="24"/>
          <w:szCs w:val="24"/>
        </w:rPr>
        <w:t xml:space="preserve"> </w:t>
      </w:r>
      <w:proofErr w:type="spellStart"/>
      <w:r w:rsidRPr="00C83F5D">
        <w:rPr>
          <w:sz w:val="24"/>
          <w:szCs w:val="24"/>
        </w:rPr>
        <w:t>улици</w:t>
      </w:r>
      <w:proofErr w:type="spellEnd"/>
      <w:r w:rsidRPr="00C83F5D">
        <w:rPr>
          <w:sz w:val="24"/>
          <w:szCs w:val="24"/>
        </w:rPr>
        <w:t xml:space="preserve"> е 300 </w:t>
      </w:r>
      <w:proofErr w:type="spellStart"/>
      <w:r w:rsidRPr="00C83F5D">
        <w:rPr>
          <w:sz w:val="24"/>
          <w:szCs w:val="24"/>
        </w:rPr>
        <w:t>метра</w:t>
      </w:r>
      <w:proofErr w:type="spellEnd"/>
      <w:r w:rsidRPr="00C83F5D">
        <w:rPr>
          <w:sz w:val="24"/>
          <w:szCs w:val="24"/>
        </w:rPr>
        <w:t xml:space="preserve">. </w:t>
      </w:r>
    </w:p>
    <w:p w:rsidR="006D70A3" w:rsidRPr="004A266E" w:rsidRDefault="004A266E" w:rsidP="004A266E">
      <w:pPr>
        <w:pStyle w:val="ListParagraph"/>
        <w:numPr>
          <w:ilvl w:val="0"/>
          <w:numId w:val="27"/>
        </w:numPr>
        <w:tabs>
          <w:tab w:val="left" w:pos="709"/>
        </w:tabs>
        <w:autoSpaceDE w:val="0"/>
        <w:autoSpaceDN w:val="0"/>
        <w:adjustRightInd w:val="0"/>
        <w:ind w:left="709" w:hanging="709"/>
        <w:jc w:val="both"/>
        <w:rPr>
          <w:lang w:val="bg-BG"/>
        </w:rPr>
      </w:pPr>
      <w:r w:rsidRPr="004A266E">
        <w:rPr>
          <w:sz w:val="24"/>
          <w:szCs w:val="24"/>
          <w:lang w:val="bg-BG"/>
        </w:rPr>
        <w:t>Подмяна на уличното осветление – гр. Долна баня - обхваща реконструкция и модернизация на улично осветление</w:t>
      </w:r>
      <w:r w:rsidRPr="004A266E">
        <w:rPr>
          <w:bCs/>
          <w:color w:val="000000"/>
          <w:sz w:val="24"/>
          <w:szCs w:val="24"/>
          <w:lang w:val="bg-BG" w:eastAsia="ar-SA"/>
        </w:rPr>
        <w:t xml:space="preserve"> </w:t>
      </w:r>
      <w:r w:rsidRPr="004A266E">
        <w:rPr>
          <w:sz w:val="24"/>
          <w:szCs w:val="24"/>
          <w:lang w:val="bg-BG"/>
        </w:rPr>
        <w:t xml:space="preserve">на територията на следните улици: </w:t>
      </w:r>
      <w:r w:rsidRPr="004A266E">
        <w:rPr>
          <w:rFonts w:eastAsia="Calibri"/>
          <w:sz w:val="24"/>
          <w:szCs w:val="24"/>
          <w:lang w:val="bg-BG"/>
        </w:rPr>
        <w:t>ул. "Пенчо Славейков"; ул.„Рилско шосе“; ул.„Димитър Благоев“; ул."Ал. Стамболийски"; ул."</w:t>
      </w:r>
      <w:proofErr w:type="spellStart"/>
      <w:r w:rsidRPr="004A266E">
        <w:rPr>
          <w:rFonts w:eastAsia="Calibri"/>
          <w:sz w:val="24"/>
          <w:szCs w:val="24"/>
          <w:lang w:val="bg-BG"/>
        </w:rPr>
        <w:t>Бистришка</w:t>
      </w:r>
      <w:proofErr w:type="spellEnd"/>
      <w:r w:rsidRPr="004A266E">
        <w:rPr>
          <w:rFonts w:eastAsia="Calibri"/>
          <w:sz w:val="24"/>
          <w:szCs w:val="24"/>
          <w:lang w:val="bg-BG"/>
        </w:rPr>
        <w:t xml:space="preserve">" от </w:t>
      </w:r>
      <w:proofErr w:type="spellStart"/>
      <w:r w:rsidRPr="004A266E">
        <w:rPr>
          <w:rFonts w:eastAsia="Calibri"/>
          <w:sz w:val="24"/>
          <w:szCs w:val="24"/>
          <w:lang w:val="bg-BG"/>
        </w:rPr>
        <w:t>осова</w:t>
      </w:r>
      <w:proofErr w:type="spellEnd"/>
      <w:r w:rsidRPr="004A266E">
        <w:rPr>
          <w:rFonts w:eastAsia="Calibri"/>
          <w:sz w:val="24"/>
          <w:szCs w:val="24"/>
          <w:lang w:val="bg-BG"/>
        </w:rPr>
        <w:t xml:space="preserve"> точка №118 до </w:t>
      </w:r>
      <w:proofErr w:type="spellStart"/>
      <w:r w:rsidRPr="004A266E">
        <w:rPr>
          <w:rFonts w:eastAsia="Calibri"/>
          <w:sz w:val="24"/>
          <w:szCs w:val="24"/>
          <w:lang w:val="bg-BG"/>
        </w:rPr>
        <w:t>осова</w:t>
      </w:r>
      <w:proofErr w:type="spellEnd"/>
      <w:r w:rsidRPr="004A266E">
        <w:rPr>
          <w:rFonts w:eastAsia="Calibri"/>
          <w:sz w:val="24"/>
          <w:szCs w:val="24"/>
          <w:lang w:val="bg-BG"/>
        </w:rPr>
        <w:t xml:space="preserve"> точка №125; "</w:t>
      </w:r>
      <w:proofErr w:type="spellStart"/>
      <w:r w:rsidRPr="004A266E">
        <w:rPr>
          <w:rFonts w:eastAsia="Calibri"/>
          <w:sz w:val="24"/>
          <w:szCs w:val="24"/>
          <w:lang w:val="bg-BG"/>
        </w:rPr>
        <w:t>Бистришка</w:t>
      </w:r>
      <w:proofErr w:type="spellEnd"/>
      <w:r w:rsidRPr="004A266E">
        <w:rPr>
          <w:rFonts w:eastAsia="Calibri"/>
          <w:sz w:val="24"/>
          <w:szCs w:val="24"/>
          <w:lang w:val="bg-BG"/>
        </w:rPr>
        <w:t xml:space="preserve">" от пресечката с ул. „Отец </w:t>
      </w:r>
      <w:proofErr w:type="spellStart"/>
      <w:r w:rsidRPr="004A266E">
        <w:rPr>
          <w:rFonts w:eastAsia="Calibri"/>
          <w:sz w:val="24"/>
          <w:szCs w:val="24"/>
          <w:lang w:val="bg-BG"/>
        </w:rPr>
        <w:t>Пайсий</w:t>
      </w:r>
      <w:proofErr w:type="spellEnd"/>
      <w:r w:rsidRPr="004A266E">
        <w:rPr>
          <w:rFonts w:eastAsia="Calibri"/>
          <w:sz w:val="24"/>
          <w:szCs w:val="24"/>
          <w:lang w:val="bg-BG"/>
        </w:rPr>
        <w:t>“ до пресечката с ул.„Св. Св. Кирил и Методий“; "Св. Св. Кирил и Методий" от пресечката с ул. „</w:t>
      </w:r>
      <w:proofErr w:type="spellStart"/>
      <w:r w:rsidRPr="004A266E">
        <w:rPr>
          <w:rFonts w:eastAsia="Calibri"/>
          <w:sz w:val="24"/>
          <w:szCs w:val="24"/>
          <w:lang w:val="bg-BG"/>
        </w:rPr>
        <w:t>Бистришка</w:t>
      </w:r>
      <w:proofErr w:type="spellEnd"/>
      <w:r w:rsidRPr="004A266E">
        <w:rPr>
          <w:rFonts w:eastAsia="Calibri"/>
          <w:sz w:val="24"/>
          <w:szCs w:val="24"/>
          <w:lang w:val="bg-BG"/>
        </w:rPr>
        <w:t xml:space="preserve">“ до пресечката с ул. „Спортна слава“; </w:t>
      </w:r>
      <w:r w:rsidRPr="004A266E">
        <w:rPr>
          <w:sz w:val="24"/>
          <w:szCs w:val="24"/>
          <w:lang w:val="bg-BG"/>
        </w:rPr>
        <w:t>ул. „Маришка“; ул.„</w:t>
      </w:r>
      <w:proofErr w:type="spellStart"/>
      <w:r w:rsidRPr="004A266E">
        <w:rPr>
          <w:sz w:val="24"/>
          <w:szCs w:val="24"/>
          <w:lang w:val="bg-BG"/>
        </w:rPr>
        <w:t>Новодомска</w:t>
      </w:r>
      <w:proofErr w:type="spellEnd"/>
      <w:r w:rsidRPr="004A266E">
        <w:rPr>
          <w:sz w:val="24"/>
          <w:szCs w:val="24"/>
          <w:lang w:val="bg-BG"/>
        </w:rPr>
        <w:t xml:space="preserve">“; ул."Хр. Смирненски"; ул."Отец </w:t>
      </w:r>
      <w:proofErr w:type="spellStart"/>
      <w:r w:rsidRPr="004A266E">
        <w:rPr>
          <w:sz w:val="24"/>
          <w:szCs w:val="24"/>
          <w:lang w:val="bg-BG"/>
        </w:rPr>
        <w:t>Пайсий</w:t>
      </w:r>
      <w:proofErr w:type="spellEnd"/>
      <w:r w:rsidRPr="004A266E">
        <w:rPr>
          <w:sz w:val="24"/>
          <w:szCs w:val="24"/>
          <w:lang w:val="bg-BG"/>
        </w:rPr>
        <w:t>"; ул."Деница"; ул."</w:t>
      </w:r>
      <w:proofErr w:type="spellStart"/>
      <w:r w:rsidRPr="004A266E">
        <w:rPr>
          <w:sz w:val="24"/>
          <w:szCs w:val="24"/>
          <w:lang w:val="bg-BG"/>
        </w:rPr>
        <w:t>Бистришка</w:t>
      </w:r>
      <w:proofErr w:type="spellEnd"/>
      <w:r w:rsidRPr="004A266E">
        <w:rPr>
          <w:sz w:val="24"/>
          <w:szCs w:val="24"/>
          <w:lang w:val="bg-BG"/>
        </w:rPr>
        <w:t xml:space="preserve">" от </w:t>
      </w:r>
      <w:proofErr w:type="spellStart"/>
      <w:r w:rsidRPr="004A266E">
        <w:rPr>
          <w:sz w:val="24"/>
          <w:szCs w:val="24"/>
          <w:lang w:val="bg-BG"/>
        </w:rPr>
        <w:t>осова</w:t>
      </w:r>
      <w:proofErr w:type="spellEnd"/>
      <w:r w:rsidRPr="004A266E">
        <w:rPr>
          <w:sz w:val="24"/>
          <w:szCs w:val="24"/>
          <w:lang w:val="bg-BG"/>
        </w:rPr>
        <w:t xml:space="preserve"> точка №145 до </w:t>
      </w:r>
      <w:proofErr w:type="spellStart"/>
      <w:r w:rsidRPr="004A266E">
        <w:rPr>
          <w:sz w:val="24"/>
          <w:szCs w:val="24"/>
          <w:lang w:val="bg-BG"/>
        </w:rPr>
        <w:t>осова</w:t>
      </w:r>
      <w:proofErr w:type="spellEnd"/>
      <w:r w:rsidRPr="004A266E">
        <w:rPr>
          <w:sz w:val="24"/>
          <w:szCs w:val="24"/>
          <w:lang w:val="bg-BG"/>
        </w:rPr>
        <w:t xml:space="preserve"> точка №140; ул."Спортна слава" от пресечката с ул. „Пенчо </w:t>
      </w:r>
      <w:r w:rsidRPr="004A266E">
        <w:rPr>
          <w:sz w:val="24"/>
          <w:szCs w:val="24"/>
          <w:lang w:val="bg-BG"/>
        </w:rPr>
        <w:lastRenderedPageBreak/>
        <w:t>Славейков“ до пресечката с ул.„Св. Св. Кирил и Методий“; ул."Дъб"; ул."Георги Кирков"; ул."Явор"; ул."Ясен"; ул."</w:t>
      </w:r>
      <w:proofErr w:type="spellStart"/>
      <w:r w:rsidRPr="004A266E">
        <w:rPr>
          <w:sz w:val="24"/>
          <w:szCs w:val="24"/>
          <w:lang w:val="bg-BG"/>
        </w:rPr>
        <w:t>Бистришка</w:t>
      </w:r>
      <w:proofErr w:type="spellEnd"/>
      <w:r w:rsidRPr="004A266E">
        <w:rPr>
          <w:sz w:val="24"/>
          <w:szCs w:val="24"/>
          <w:lang w:val="bg-BG"/>
        </w:rPr>
        <w:t xml:space="preserve">" от пресечката с ул. „Ясен“ до пресечката с ул.„Хр. Смирненски“; ул."П. Р. Славейков"; ул. "Иван Вазов"; ул.„Тодор </w:t>
      </w:r>
      <w:proofErr w:type="spellStart"/>
      <w:r w:rsidRPr="004A266E">
        <w:rPr>
          <w:sz w:val="24"/>
          <w:szCs w:val="24"/>
          <w:lang w:val="bg-BG"/>
        </w:rPr>
        <w:t>Каблешков</w:t>
      </w:r>
      <w:proofErr w:type="spellEnd"/>
      <w:r w:rsidRPr="004A266E">
        <w:rPr>
          <w:sz w:val="24"/>
          <w:szCs w:val="24"/>
          <w:lang w:val="bg-BG"/>
        </w:rPr>
        <w:t>”; ул."Св. Св. Кирил и Методий" от пресечката с ул.„Спортна слава“ до пресечката с ул.„Търговска“; ул. „</w:t>
      </w:r>
      <w:proofErr w:type="spellStart"/>
      <w:r w:rsidRPr="004A266E">
        <w:rPr>
          <w:sz w:val="24"/>
          <w:szCs w:val="24"/>
          <w:lang w:val="bg-BG"/>
        </w:rPr>
        <w:t>Бистришка</w:t>
      </w:r>
      <w:proofErr w:type="spellEnd"/>
      <w:r w:rsidRPr="004A266E">
        <w:rPr>
          <w:sz w:val="24"/>
          <w:szCs w:val="24"/>
          <w:lang w:val="bg-BG"/>
        </w:rPr>
        <w:t xml:space="preserve">“ от пресечката с ул."Св. Св. Кирил и Методий" до </w:t>
      </w:r>
      <w:proofErr w:type="spellStart"/>
      <w:r w:rsidRPr="004A266E">
        <w:rPr>
          <w:sz w:val="24"/>
          <w:szCs w:val="24"/>
          <w:lang w:val="bg-BG"/>
        </w:rPr>
        <w:t>осова</w:t>
      </w:r>
      <w:proofErr w:type="spellEnd"/>
      <w:r w:rsidRPr="004A266E">
        <w:rPr>
          <w:sz w:val="24"/>
          <w:szCs w:val="24"/>
          <w:lang w:val="bg-BG"/>
        </w:rPr>
        <w:t xml:space="preserve"> точка №226; улицата - от </w:t>
      </w:r>
      <w:proofErr w:type="spellStart"/>
      <w:r w:rsidRPr="004A266E">
        <w:rPr>
          <w:sz w:val="24"/>
          <w:szCs w:val="24"/>
          <w:lang w:val="bg-BG"/>
        </w:rPr>
        <w:t>осова</w:t>
      </w:r>
      <w:proofErr w:type="spellEnd"/>
      <w:r w:rsidRPr="004A266E">
        <w:rPr>
          <w:sz w:val="24"/>
          <w:szCs w:val="24"/>
          <w:lang w:val="bg-BG"/>
        </w:rPr>
        <w:t xml:space="preserve"> точка № 128 до входа на училището.</w:t>
      </w:r>
    </w:p>
    <w:p w:rsidR="006D70A3" w:rsidRDefault="006D70A3" w:rsidP="0010431A">
      <w:pPr>
        <w:autoSpaceDE w:val="0"/>
        <w:autoSpaceDN w:val="0"/>
        <w:adjustRightInd w:val="0"/>
        <w:jc w:val="both"/>
        <w:rPr>
          <w:bCs/>
        </w:rPr>
      </w:pPr>
    </w:p>
    <w:p w:rsid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II. </w:t>
      </w:r>
      <w:r>
        <w:rPr>
          <w:rFonts w:ascii="Times New Roman" w:hAnsi="Times New Roman" w:cs="Times New Roman"/>
          <w:b/>
          <w:color w:val="000000" w:themeColor="text1"/>
          <w:sz w:val="24"/>
          <w:szCs w:val="24"/>
        </w:rPr>
        <w:t>ИЗИСКВАНИЯ КЪМ ИЗПЪЛНЕНИЕТО</w:t>
      </w:r>
    </w:p>
    <w:p w:rsidR="00152A1E" w:rsidRPr="000E0E29" w:rsidRDefault="00152A1E" w:rsidP="00152A1E">
      <w:pPr>
        <w:pStyle w:val="ListParagraph"/>
        <w:numPr>
          <w:ilvl w:val="0"/>
          <w:numId w:val="2"/>
        </w:numPr>
        <w:tabs>
          <w:tab w:val="left" w:pos="709"/>
          <w:tab w:val="left" w:pos="1134"/>
        </w:tabs>
        <w:autoSpaceDE w:val="0"/>
        <w:autoSpaceDN w:val="0"/>
        <w:adjustRightInd w:val="0"/>
        <w:spacing w:after="120"/>
        <w:ind w:left="709" w:hanging="709"/>
        <w:jc w:val="both"/>
        <w:rPr>
          <w:b/>
          <w:color w:val="FF0000"/>
          <w:sz w:val="24"/>
          <w:szCs w:val="24"/>
        </w:rPr>
      </w:pPr>
      <w:proofErr w:type="spellStart"/>
      <w:r w:rsidRPr="00E049D6">
        <w:rPr>
          <w:b/>
          <w:color w:val="000000" w:themeColor="text1"/>
          <w:sz w:val="24"/>
          <w:szCs w:val="24"/>
        </w:rPr>
        <w:t>Упражняване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строителен</w:t>
      </w:r>
      <w:proofErr w:type="spellEnd"/>
      <w:r w:rsidRPr="00E049D6">
        <w:rPr>
          <w:b/>
          <w:color w:val="000000" w:themeColor="text1"/>
          <w:sz w:val="24"/>
          <w:szCs w:val="24"/>
        </w:rPr>
        <w:t xml:space="preserve"> </w:t>
      </w:r>
      <w:proofErr w:type="spellStart"/>
      <w:r w:rsidRPr="00E049D6">
        <w:rPr>
          <w:b/>
          <w:color w:val="000000" w:themeColor="text1"/>
          <w:sz w:val="24"/>
          <w:szCs w:val="24"/>
        </w:rPr>
        <w:t>надзор</w:t>
      </w:r>
      <w:proofErr w:type="spellEnd"/>
      <w:r w:rsidRPr="00E049D6">
        <w:rPr>
          <w:b/>
          <w:color w:val="000000" w:themeColor="text1"/>
          <w:sz w:val="24"/>
          <w:szCs w:val="24"/>
        </w:rPr>
        <w:t xml:space="preserve"> </w:t>
      </w:r>
      <w:proofErr w:type="spellStart"/>
      <w:r w:rsidRPr="00E049D6">
        <w:rPr>
          <w:b/>
          <w:color w:val="000000" w:themeColor="text1"/>
          <w:sz w:val="24"/>
          <w:szCs w:val="24"/>
        </w:rPr>
        <w:t>по</w:t>
      </w:r>
      <w:proofErr w:type="spellEnd"/>
      <w:r w:rsidRPr="00E049D6">
        <w:rPr>
          <w:b/>
          <w:color w:val="000000" w:themeColor="text1"/>
          <w:sz w:val="24"/>
          <w:szCs w:val="24"/>
        </w:rPr>
        <w:t xml:space="preserve"> </w:t>
      </w:r>
      <w:proofErr w:type="spellStart"/>
      <w:r w:rsidRPr="00E049D6">
        <w:rPr>
          <w:b/>
          <w:color w:val="000000" w:themeColor="text1"/>
          <w:sz w:val="24"/>
          <w:szCs w:val="24"/>
        </w:rPr>
        <w:t>време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строителството</w:t>
      </w:r>
      <w:proofErr w:type="spellEnd"/>
      <w:r w:rsidRPr="00E049D6">
        <w:rPr>
          <w:b/>
          <w:color w:val="000000" w:themeColor="text1"/>
          <w:sz w:val="24"/>
          <w:szCs w:val="24"/>
        </w:rPr>
        <w:t xml:space="preserve">, </w:t>
      </w:r>
      <w:proofErr w:type="spellStart"/>
      <w:r w:rsidRPr="00E049D6">
        <w:rPr>
          <w:b/>
          <w:color w:val="000000" w:themeColor="text1"/>
          <w:sz w:val="24"/>
          <w:szCs w:val="24"/>
        </w:rPr>
        <w:t>съгласно</w:t>
      </w:r>
      <w:proofErr w:type="spellEnd"/>
      <w:r w:rsidRPr="00E049D6">
        <w:rPr>
          <w:b/>
          <w:color w:val="000000" w:themeColor="text1"/>
          <w:sz w:val="24"/>
          <w:szCs w:val="24"/>
        </w:rPr>
        <w:t xml:space="preserve"> чл.166, </w:t>
      </w:r>
      <w:proofErr w:type="spellStart"/>
      <w:r w:rsidRPr="00E049D6">
        <w:rPr>
          <w:b/>
          <w:color w:val="000000" w:themeColor="text1"/>
          <w:sz w:val="24"/>
          <w:szCs w:val="24"/>
        </w:rPr>
        <w:t>ал</w:t>
      </w:r>
      <w:proofErr w:type="spellEnd"/>
      <w:r w:rsidRPr="00E049D6">
        <w:rPr>
          <w:b/>
          <w:color w:val="000000" w:themeColor="text1"/>
          <w:sz w:val="24"/>
          <w:szCs w:val="24"/>
        </w:rPr>
        <w:t xml:space="preserve">. 1, т .1 </w:t>
      </w:r>
      <w:proofErr w:type="spellStart"/>
      <w:r w:rsidRPr="00E049D6">
        <w:rPr>
          <w:b/>
          <w:color w:val="000000" w:themeColor="text1"/>
          <w:sz w:val="24"/>
          <w:szCs w:val="24"/>
        </w:rPr>
        <w:t>от</w:t>
      </w:r>
      <w:proofErr w:type="spellEnd"/>
      <w:r w:rsidRPr="00E049D6">
        <w:rPr>
          <w:b/>
          <w:color w:val="000000" w:themeColor="text1"/>
          <w:sz w:val="24"/>
          <w:szCs w:val="24"/>
        </w:rPr>
        <w:t xml:space="preserve"> ЗУТ в </w:t>
      </w:r>
      <w:proofErr w:type="spellStart"/>
      <w:r w:rsidRPr="00E049D6">
        <w:rPr>
          <w:b/>
          <w:color w:val="000000" w:themeColor="text1"/>
          <w:sz w:val="24"/>
          <w:szCs w:val="24"/>
        </w:rPr>
        <w:t>задължителния</w:t>
      </w:r>
      <w:proofErr w:type="spellEnd"/>
      <w:r w:rsidRPr="00E049D6">
        <w:rPr>
          <w:b/>
          <w:color w:val="000000" w:themeColor="text1"/>
          <w:sz w:val="24"/>
          <w:szCs w:val="24"/>
        </w:rPr>
        <w:t xml:space="preserve"> </w:t>
      </w:r>
      <w:proofErr w:type="spellStart"/>
      <w:r w:rsidRPr="00E049D6">
        <w:rPr>
          <w:b/>
          <w:color w:val="000000" w:themeColor="text1"/>
          <w:sz w:val="24"/>
          <w:szCs w:val="24"/>
        </w:rPr>
        <w:t>обхват</w:t>
      </w:r>
      <w:proofErr w:type="spellEnd"/>
      <w:r w:rsidRPr="00E049D6">
        <w:rPr>
          <w:b/>
          <w:color w:val="000000" w:themeColor="text1"/>
          <w:sz w:val="24"/>
          <w:szCs w:val="24"/>
        </w:rPr>
        <w:t xml:space="preserve">, </w:t>
      </w:r>
      <w:proofErr w:type="spellStart"/>
      <w:r w:rsidRPr="00E049D6">
        <w:rPr>
          <w:b/>
          <w:color w:val="000000" w:themeColor="text1"/>
          <w:sz w:val="24"/>
          <w:szCs w:val="24"/>
        </w:rPr>
        <w:t>регламентиран</w:t>
      </w:r>
      <w:proofErr w:type="spellEnd"/>
      <w:r w:rsidRPr="00E049D6">
        <w:rPr>
          <w:b/>
          <w:color w:val="000000" w:themeColor="text1"/>
          <w:sz w:val="24"/>
          <w:szCs w:val="24"/>
        </w:rPr>
        <w:t xml:space="preserve"> в чл.168, </w:t>
      </w:r>
      <w:proofErr w:type="spellStart"/>
      <w:r w:rsidRPr="00E049D6">
        <w:rPr>
          <w:b/>
          <w:color w:val="000000" w:themeColor="text1"/>
          <w:sz w:val="24"/>
          <w:szCs w:val="24"/>
        </w:rPr>
        <w:t>ал</w:t>
      </w:r>
      <w:proofErr w:type="spellEnd"/>
      <w:r w:rsidRPr="00E049D6">
        <w:rPr>
          <w:b/>
          <w:color w:val="000000" w:themeColor="text1"/>
          <w:sz w:val="24"/>
          <w:szCs w:val="24"/>
        </w:rPr>
        <w:t xml:space="preserve">. 1, </w:t>
      </w:r>
      <w:proofErr w:type="spellStart"/>
      <w:r w:rsidRPr="00E049D6">
        <w:rPr>
          <w:b/>
          <w:color w:val="000000" w:themeColor="text1"/>
          <w:sz w:val="24"/>
          <w:szCs w:val="24"/>
        </w:rPr>
        <w:t>ал</w:t>
      </w:r>
      <w:proofErr w:type="spellEnd"/>
      <w:r w:rsidRPr="00E049D6">
        <w:rPr>
          <w:b/>
          <w:color w:val="000000" w:themeColor="text1"/>
          <w:sz w:val="24"/>
          <w:szCs w:val="24"/>
        </w:rPr>
        <w:t xml:space="preserve">. 3 и </w:t>
      </w:r>
      <w:proofErr w:type="spellStart"/>
      <w:r w:rsidRPr="00E049D6">
        <w:rPr>
          <w:b/>
          <w:color w:val="000000" w:themeColor="text1"/>
          <w:sz w:val="24"/>
          <w:szCs w:val="24"/>
        </w:rPr>
        <w:t>ал</w:t>
      </w:r>
      <w:proofErr w:type="spellEnd"/>
      <w:r w:rsidRPr="00E049D6">
        <w:rPr>
          <w:b/>
          <w:color w:val="000000" w:themeColor="text1"/>
          <w:sz w:val="24"/>
          <w:szCs w:val="24"/>
        </w:rPr>
        <w:t xml:space="preserve">. 6 </w:t>
      </w:r>
      <w:proofErr w:type="spellStart"/>
      <w:r w:rsidRPr="00E049D6">
        <w:rPr>
          <w:b/>
          <w:color w:val="000000" w:themeColor="text1"/>
          <w:sz w:val="24"/>
          <w:szCs w:val="24"/>
        </w:rPr>
        <w:t>от</w:t>
      </w:r>
      <w:proofErr w:type="spellEnd"/>
      <w:r w:rsidRPr="00E049D6">
        <w:rPr>
          <w:b/>
          <w:color w:val="000000" w:themeColor="text1"/>
          <w:sz w:val="24"/>
          <w:szCs w:val="24"/>
        </w:rPr>
        <w:t xml:space="preserve"> ЗУТ</w:t>
      </w:r>
    </w:p>
    <w:p w:rsidR="00152A1E" w:rsidRPr="00820D37" w:rsidRDefault="00152A1E" w:rsidP="00152A1E">
      <w:pPr>
        <w:pStyle w:val="2"/>
        <w:shd w:val="clear" w:color="auto" w:fill="auto"/>
        <w:spacing w:line="240" w:lineRule="auto"/>
        <w:ind w:left="709" w:hanging="1"/>
        <w:jc w:val="both"/>
        <w:rPr>
          <w:rFonts w:ascii="Times New Roman" w:hAnsi="Times New Roman" w:cs="Times New Roman"/>
          <w:sz w:val="24"/>
          <w:szCs w:val="24"/>
        </w:rPr>
      </w:pPr>
      <w:r w:rsidRPr="00820D37">
        <w:rPr>
          <w:rFonts w:ascii="Times New Roman" w:hAnsi="Times New Roman" w:cs="Times New Roman"/>
          <w:sz w:val="24"/>
          <w:szCs w:val="24"/>
        </w:rPr>
        <w:t xml:space="preserve">Изпълнителят извършва строителен надзор по време на строителството върху всички видове СМР, които се изпълняват от строителя на съответния обект, в съответствие със законовите правомощия и задължения на изпълнителя като лице упражняващо строителен надзор на строеж. </w:t>
      </w:r>
    </w:p>
    <w:p w:rsidR="00152A1E" w:rsidRDefault="00152A1E" w:rsidP="00152A1E">
      <w:pPr>
        <w:pStyle w:val="2"/>
        <w:shd w:val="clear" w:color="auto" w:fill="auto"/>
        <w:spacing w:before="120" w:line="240" w:lineRule="auto"/>
        <w:ind w:left="709"/>
        <w:jc w:val="both"/>
        <w:rPr>
          <w:rFonts w:ascii="Times New Roman" w:hAnsi="Times New Roman" w:cs="Times New Roman"/>
          <w:sz w:val="24"/>
          <w:szCs w:val="24"/>
        </w:rPr>
      </w:pPr>
      <w:r>
        <w:rPr>
          <w:rFonts w:ascii="Times New Roman" w:hAnsi="Times New Roman" w:cs="Times New Roman"/>
          <w:sz w:val="24"/>
          <w:szCs w:val="24"/>
        </w:rPr>
        <w:t>В съответствие с изискванията на Наредба №3 от 2003 г. за съставяне на актове и протоколи по време на строителството изпълнителят следва да:</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Участва в съставяне на протокол за предаване и приемане на одобрения инвестиционен проект и разрешение за строеж за изпълнение на конкретния строеж;</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Съставя протокол за откриване на строителна площадка и определяне на строителна линия и ниво на строежа, при влязло в сила Разрешение за строеж. В 3 дневен срок от съставянето на този протокол заверява Заповедна книга на строежа, а в 7 дневен срок от заверката уведомява писмено общината, специализираните контролни органи и Регионална дирекция за национален строителен контрол (РДНСЛ) за заверената книга (когато това се изисква от нормативен акт);</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Подписва всички актове и протоколи по време на строителството, които се съставят по реда на действащото законодателство, за които е </w:t>
      </w:r>
      <w:proofErr w:type="spellStart"/>
      <w:r>
        <w:rPr>
          <w:rFonts w:ascii="Times New Roman" w:hAnsi="Times New Roman" w:cs="Times New Roman"/>
          <w:sz w:val="24"/>
          <w:szCs w:val="24"/>
        </w:rPr>
        <w:t>оправомощен</w:t>
      </w:r>
      <w:proofErr w:type="spellEnd"/>
      <w:r>
        <w:rPr>
          <w:rFonts w:ascii="Times New Roman" w:hAnsi="Times New Roman" w:cs="Times New Roman"/>
          <w:sz w:val="24"/>
          <w:szCs w:val="24"/>
        </w:rPr>
        <w:t xml:space="preserve"> да бъде съставител, или лице извършило проверка, или лице в присъствието на което е съставен документът;</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Да съставя и организира подаването от името на Възложителя на всички необходими документи, искания, заявления, и други документи пред компетентните органи, с оглед осъществяване на инвестиционния процес без прекъсване;</w:t>
      </w:r>
    </w:p>
    <w:p w:rsidR="00152A1E" w:rsidRDefault="00152A1E" w:rsidP="00152A1E">
      <w:pPr>
        <w:pStyle w:val="2"/>
        <w:numPr>
          <w:ilvl w:val="0"/>
          <w:numId w:val="3"/>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Да изготви и представи на </w:t>
      </w:r>
      <w:r w:rsidR="00D93C0C">
        <w:rPr>
          <w:rFonts w:ascii="Times New Roman" w:hAnsi="Times New Roman" w:cs="Times New Roman"/>
          <w:sz w:val="24"/>
          <w:szCs w:val="24"/>
        </w:rPr>
        <w:t>о</w:t>
      </w:r>
      <w:r>
        <w:rPr>
          <w:rFonts w:ascii="Times New Roman" w:hAnsi="Times New Roman" w:cs="Times New Roman"/>
          <w:sz w:val="24"/>
          <w:szCs w:val="24"/>
        </w:rPr>
        <w:t>кончателен доклад по смисъла на чл. 168, ал. 6 от ЗУТ, изготвен в съответствие с Наредба №2 от 31.07.2003 г. за въвеждане в експлоатация на строежите в Република България и минималните гаранционни срокове за изпълнени СМР, съоръжение и строителни обекти.</w:t>
      </w:r>
    </w:p>
    <w:p w:rsidR="00152A1E" w:rsidRDefault="00152A1E" w:rsidP="00152A1E">
      <w:pPr>
        <w:pStyle w:val="2"/>
        <w:shd w:val="clear" w:color="auto" w:fill="auto"/>
        <w:spacing w:line="240" w:lineRule="auto"/>
        <w:jc w:val="both"/>
        <w:rPr>
          <w:rFonts w:ascii="Times New Roman" w:hAnsi="Times New Roman" w:cs="Times New Roman"/>
          <w:sz w:val="24"/>
          <w:szCs w:val="24"/>
        </w:rPr>
      </w:pPr>
    </w:p>
    <w:p w:rsidR="00152A1E" w:rsidRPr="0008395A" w:rsidRDefault="00152A1E" w:rsidP="00152A1E">
      <w:pPr>
        <w:pStyle w:val="2"/>
        <w:shd w:val="clear" w:color="auto" w:fill="auto"/>
        <w:spacing w:line="240" w:lineRule="auto"/>
        <w:ind w:firstLine="708"/>
        <w:jc w:val="both"/>
        <w:rPr>
          <w:rFonts w:ascii="Times New Roman" w:hAnsi="Times New Roman" w:cs="Times New Roman"/>
          <w:b/>
          <w:sz w:val="24"/>
          <w:szCs w:val="24"/>
        </w:rPr>
      </w:pPr>
      <w:r w:rsidRPr="0008395A">
        <w:rPr>
          <w:rFonts w:ascii="Times New Roman" w:hAnsi="Times New Roman" w:cs="Times New Roman"/>
          <w:b/>
          <w:sz w:val="24"/>
          <w:szCs w:val="24"/>
        </w:rPr>
        <w:t>В изпълнение на своите задължения Изпълнителят извършва:</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Упражняване на непрекъснат строителен надзор върх</w:t>
      </w:r>
      <w:r w:rsidR="003B47AD">
        <w:rPr>
          <w:rFonts w:ascii="Times New Roman" w:hAnsi="Times New Roman" w:cs="Times New Roman"/>
          <w:sz w:val="24"/>
          <w:szCs w:val="24"/>
        </w:rPr>
        <w:t>у</w:t>
      </w:r>
      <w:r>
        <w:rPr>
          <w:rFonts w:ascii="Times New Roman" w:hAnsi="Times New Roman" w:cs="Times New Roman"/>
          <w:sz w:val="24"/>
          <w:szCs w:val="24"/>
        </w:rPr>
        <w:t xml:space="preserve"> изпълнението на СМР, съгласно техническите проекти и из</w:t>
      </w:r>
      <w:r w:rsidR="001F64B4">
        <w:rPr>
          <w:rFonts w:ascii="Times New Roman" w:hAnsi="Times New Roman" w:cs="Times New Roman"/>
          <w:sz w:val="24"/>
          <w:szCs w:val="24"/>
        </w:rPr>
        <w:t>искванията на нормативните актов</w:t>
      </w:r>
      <w:r>
        <w:rPr>
          <w:rFonts w:ascii="Times New Roman" w:hAnsi="Times New Roman" w:cs="Times New Roman"/>
          <w:sz w:val="24"/>
          <w:szCs w:val="24"/>
        </w:rPr>
        <w:t>е;</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Проверка на изпълнените СМР по количества и цени и подписване на протоколи за приемане на изпълнените СМР, изготвени от Изпълнителя /бивш акт </w:t>
      </w:r>
      <w:proofErr w:type="spellStart"/>
      <w:r>
        <w:rPr>
          <w:rFonts w:ascii="Times New Roman" w:hAnsi="Times New Roman" w:cs="Times New Roman"/>
          <w:sz w:val="24"/>
          <w:szCs w:val="24"/>
        </w:rPr>
        <w:t>обр</w:t>
      </w:r>
      <w:proofErr w:type="spellEnd"/>
      <w:r>
        <w:rPr>
          <w:rFonts w:ascii="Times New Roman" w:hAnsi="Times New Roman" w:cs="Times New Roman"/>
          <w:sz w:val="24"/>
          <w:szCs w:val="24"/>
        </w:rPr>
        <w:t>.19/;</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Осигуряване създаването на актовете и протоколите в съответствие с изисквания на Наредба №3 (ДВ, бр.72/2003), по време на строително-монтажните дейности;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Осигуряване спазването на условията за </w:t>
      </w:r>
      <w:proofErr w:type="spellStart"/>
      <w:r>
        <w:rPr>
          <w:rFonts w:ascii="Times New Roman" w:hAnsi="Times New Roman" w:cs="Times New Roman"/>
          <w:sz w:val="24"/>
          <w:szCs w:val="24"/>
        </w:rPr>
        <w:t>безопасост</w:t>
      </w:r>
      <w:proofErr w:type="spellEnd"/>
      <w:r>
        <w:rPr>
          <w:rFonts w:ascii="Times New Roman" w:hAnsi="Times New Roman" w:cs="Times New Roman"/>
          <w:sz w:val="24"/>
          <w:szCs w:val="24"/>
        </w:rPr>
        <w:t xml:space="preserve"> на труда, съобразно Закона за здравословни и безопасни условия на труд /ЗБУТ/ и наредбите към него;</w:t>
      </w:r>
    </w:p>
    <w:p w:rsidR="00152A1E" w:rsidRPr="00820D37"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Контрол по опазване на околната среда по време на изпълнение на СМР, в съответствие със Закона за опазване на околната среда /ЗООС/ и Закона за устройство на територията /ЗУТ/ и наредбите към тях;</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 върху съответствието на влаганите материали и продукти съгласно изискванията на Наредбата за съществените изисквания и оценяване на съответствието на строителните продукти;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Недопускане на увреждане на трети лица и имоти вследствие на строителството;</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 време на изпълнение на СМР осигурява постоянно присъствие на експертите от своя екип по всички проектни части, като се задължава да използва екип от правоспособни физически лица с доказан професионален опит и технически компетентности, необходими за осъществяване на дейностите, свързани с упражняване на строителен надзор;</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Проверява за/удостоверява присъствието на авторски надзор по съответните части на техническите проекти на обекта по време на изпълнение на строително-монтажните </w:t>
      </w:r>
      <w:r w:rsidR="003B47AD">
        <w:rPr>
          <w:rFonts w:ascii="Times New Roman" w:hAnsi="Times New Roman" w:cs="Times New Roman"/>
          <w:sz w:val="24"/>
          <w:szCs w:val="24"/>
        </w:rPr>
        <w:t>дейности</w:t>
      </w:r>
      <w:r>
        <w:rPr>
          <w:rFonts w:ascii="Times New Roman" w:hAnsi="Times New Roman" w:cs="Times New Roman"/>
          <w:sz w:val="24"/>
          <w:szCs w:val="24"/>
        </w:rPr>
        <w:t>;</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Подписване на всички междинни и окончателни актове и протоколи, издадени по време на строителството и необходими за оценка на качеството на изпълнените работи;</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 необходимост изготвяне на оценка за съответствие за преработка на инвестиционен проект по смисъла на чл. 154 от ЗУТ и съставя екзекутивна документация на строежа, след фактическото му завършване, изпълнителят заверява екзекутивната документация заедно с останалите участници в строителството;</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Внасяне на екзекутивната документация за безсрочно съхранение на органа, издал разрешението за строеж и в АГКК в необходимия обем;</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Съставяне на констативни актове, след завършване на СМР, съвместно с Възложителя и Изпълнителя на проектирането и строително-монтажните дейности, с които удостоверява, че строежът е изпълнен съобразно одобрените проекти, заверената екзекутивна документация, изискванията към строежа и условията на сключения договор. С т</w:t>
      </w:r>
      <w:r w:rsidR="001F64B4">
        <w:rPr>
          <w:rFonts w:ascii="Times New Roman" w:hAnsi="Times New Roman" w:cs="Times New Roman"/>
          <w:sz w:val="24"/>
          <w:szCs w:val="24"/>
        </w:rPr>
        <w:t>ози</w:t>
      </w:r>
      <w:r>
        <w:rPr>
          <w:rFonts w:ascii="Times New Roman" w:hAnsi="Times New Roman" w:cs="Times New Roman"/>
          <w:sz w:val="24"/>
          <w:szCs w:val="24"/>
        </w:rPr>
        <w:t xml:space="preserve"> акт се извършва предаване на строежа от Изпълнителя на строително-монтажните дейности на Възложителя;</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Съдействие на Възложителя, след завършването на строително-монтажните работи и приключване на приемните изпитвания, да направи (регистрира) искане за </w:t>
      </w:r>
      <w:r w:rsidRPr="00D93C0C">
        <w:rPr>
          <w:rFonts w:ascii="Times New Roman" w:hAnsi="Times New Roman" w:cs="Times New Roman"/>
          <w:color w:val="000000" w:themeColor="text1"/>
          <w:sz w:val="24"/>
          <w:szCs w:val="24"/>
        </w:rPr>
        <w:t>въвеждането на обекта в експлоатация, като се пред</w:t>
      </w:r>
      <w:r w:rsidR="001F64B4" w:rsidRPr="00D93C0C">
        <w:rPr>
          <w:rFonts w:ascii="Times New Roman" w:hAnsi="Times New Roman" w:cs="Times New Roman"/>
          <w:color w:val="000000" w:themeColor="text1"/>
          <w:sz w:val="24"/>
          <w:szCs w:val="24"/>
        </w:rPr>
        <w:t>с</w:t>
      </w:r>
      <w:r w:rsidRPr="00D93C0C">
        <w:rPr>
          <w:rFonts w:ascii="Times New Roman" w:hAnsi="Times New Roman" w:cs="Times New Roman"/>
          <w:color w:val="000000" w:themeColor="text1"/>
          <w:sz w:val="24"/>
          <w:szCs w:val="24"/>
        </w:rPr>
        <w:t>тавят окончателни доклади и други, съгласно изискванията</w:t>
      </w:r>
      <w:r>
        <w:rPr>
          <w:rFonts w:ascii="Times New Roman" w:hAnsi="Times New Roman" w:cs="Times New Roman"/>
          <w:sz w:val="24"/>
          <w:szCs w:val="24"/>
        </w:rPr>
        <w:t xml:space="preserve"> на ЗУТ;</w:t>
      </w:r>
    </w:p>
    <w:p w:rsidR="00152A1E" w:rsidRPr="003B47AD"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color w:val="000000" w:themeColor="text1"/>
          <w:sz w:val="24"/>
          <w:szCs w:val="24"/>
        </w:rPr>
      </w:pPr>
      <w:r w:rsidRPr="003B47AD">
        <w:rPr>
          <w:rFonts w:ascii="Times New Roman" w:hAnsi="Times New Roman" w:cs="Times New Roman"/>
          <w:color w:val="000000" w:themeColor="text1"/>
          <w:sz w:val="24"/>
          <w:szCs w:val="24"/>
        </w:rPr>
        <w:t xml:space="preserve">Изготвя окончателен доклад до Възложителя, съгласно изискванията на ЗУТ, след приключване на СМР. </w:t>
      </w:r>
    </w:p>
    <w:p w:rsidR="00152A1E" w:rsidRPr="003F15F5"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color w:val="000000" w:themeColor="text1"/>
          <w:sz w:val="24"/>
          <w:szCs w:val="24"/>
        </w:rPr>
      </w:pPr>
      <w:r w:rsidRPr="003F15F5">
        <w:rPr>
          <w:rFonts w:ascii="Times New Roman" w:hAnsi="Times New Roman" w:cs="Times New Roman"/>
          <w:color w:val="000000" w:themeColor="text1"/>
          <w:sz w:val="24"/>
          <w:szCs w:val="24"/>
        </w:rPr>
        <w:t xml:space="preserve">Контролира качеството на извършваните СМР и предотвратява с </w:t>
      </w:r>
      <w:r w:rsidR="003B47AD" w:rsidRPr="003F15F5">
        <w:rPr>
          <w:rFonts w:ascii="Times New Roman" w:hAnsi="Times New Roman" w:cs="Times New Roman"/>
          <w:color w:val="000000" w:themeColor="text1"/>
          <w:sz w:val="24"/>
          <w:szCs w:val="24"/>
        </w:rPr>
        <w:t>действията</w:t>
      </w:r>
      <w:r w:rsidRPr="003F15F5">
        <w:rPr>
          <w:rFonts w:ascii="Times New Roman" w:hAnsi="Times New Roman" w:cs="Times New Roman"/>
          <w:color w:val="000000" w:themeColor="text1"/>
          <w:sz w:val="24"/>
          <w:szCs w:val="24"/>
        </w:rPr>
        <w:t xml:space="preserve"> си по компетентност </w:t>
      </w:r>
      <w:r w:rsidR="003B47AD" w:rsidRPr="003F15F5">
        <w:rPr>
          <w:rFonts w:ascii="Times New Roman" w:hAnsi="Times New Roman" w:cs="Times New Roman"/>
          <w:color w:val="000000" w:themeColor="text1"/>
          <w:sz w:val="24"/>
          <w:szCs w:val="24"/>
        </w:rPr>
        <w:t>нарушаването</w:t>
      </w:r>
      <w:r w:rsidRPr="003F15F5">
        <w:rPr>
          <w:rFonts w:ascii="Times New Roman" w:hAnsi="Times New Roman" w:cs="Times New Roman"/>
          <w:color w:val="000000" w:themeColor="text1"/>
          <w:sz w:val="24"/>
          <w:szCs w:val="24"/>
        </w:rPr>
        <w:t xml:space="preserve"> на технологичната им последователност, чрез издаването на предписания и заповеди, които вписва е заповедната книга на строежа;</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Присъства на всички заседания между участниците в строителния процес, независимо по чие искане или работен план-график се провеждат, като всеки път докладва за основните дейности (видовете работи) от строежа, за които</w:t>
      </w:r>
      <w:r w:rsidR="003B47AD">
        <w:rPr>
          <w:rFonts w:ascii="Times New Roman" w:hAnsi="Times New Roman" w:cs="Times New Roman"/>
          <w:sz w:val="24"/>
          <w:szCs w:val="24"/>
        </w:rPr>
        <w:t xml:space="preserve"> </w:t>
      </w:r>
      <w:r>
        <w:rPr>
          <w:rFonts w:ascii="Times New Roman" w:hAnsi="Times New Roman" w:cs="Times New Roman"/>
          <w:sz w:val="24"/>
          <w:szCs w:val="24"/>
        </w:rPr>
        <w:t>до този момент е упражнен текущ строителен надзор по строителството, съответните документи (актове), както и за възникнали проблеми  (ако има такива) и съответно необходимите мерки за решаването им;</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Контролира задължителното изпълнение на заповедите на съответния проектант на строежа, вписани в заповедната книга на строежа, свърз</w:t>
      </w:r>
      <w:r w:rsidR="001F64B4">
        <w:rPr>
          <w:rFonts w:ascii="Times New Roman" w:hAnsi="Times New Roman" w:cs="Times New Roman"/>
          <w:sz w:val="24"/>
          <w:szCs w:val="24"/>
        </w:rPr>
        <w:t>ан</w:t>
      </w:r>
      <w:r>
        <w:rPr>
          <w:rFonts w:ascii="Times New Roman" w:hAnsi="Times New Roman" w:cs="Times New Roman"/>
          <w:sz w:val="24"/>
          <w:szCs w:val="24"/>
        </w:rPr>
        <w:t>и с авторското му право и недопуска действия от страна на строителя, които биха довели до неспазване на изработения от проектанта, съгласуван и одобрен инвестиционен проект;</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Взема решения за спиране и пускане на строежа, съгласувано с Възложителя;</w:t>
      </w:r>
    </w:p>
    <w:p w:rsidR="00152A1E" w:rsidRDefault="00152A1E" w:rsidP="00152A1E">
      <w:pPr>
        <w:pStyle w:val="2"/>
        <w:numPr>
          <w:ilvl w:val="0"/>
          <w:numId w:val="4"/>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 xml:space="preserve">В рамките на 2 работни дни Изпълнителят изготвя писмено констатации, които предоставя на Възложителя, ако възникне необходимост от промени във видовете работи на съответния обект, във връзка с обстоятелства, които не са могли да бъдат предвидени по време на процеса на проектиране, но задължително преди тези промени да са извършени от строителя.  Констатациите включват подробно описание на причините и необходимостта от възникналите промени, приложение към основния файл с констатации, съдържащо </w:t>
      </w:r>
      <w:proofErr w:type="spellStart"/>
      <w:r w:rsidRPr="00820D37">
        <w:rPr>
          <w:rFonts w:ascii="Times New Roman" w:hAnsi="Times New Roman" w:cs="Times New Roman"/>
          <w:sz w:val="24"/>
          <w:szCs w:val="24"/>
        </w:rPr>
        <w:t>доказателствен</w:t>
      </w:r>
      <w:proofErr w:type="spellEnd"/>
      <w:r w:rsidRPr="00820D37">
        <w:rPr>
          <w:rFonts w:ascii="Times New Roman" w:hAnsi="Times New Roman" w:cs="Times New Roman"/>
          <w:sz w:val="24"/>
          <w:szCs w:val="24"/>
        </w:rPr>
        <w:t xml:space="preserve"> снимков материал – монтаж върху хартиен носител на местата, където са установени проблемите.</w:t>
      </w:r>
    </w:p>
    <w:p w:rsidR="00152A1E" w:rsidRDefault="00152A1E" w:rsidP="00152A1E">
      <w:pPr>
        <w:pStyle w:val="2"/>
        <w:shd w:val="clear" w:color="auto" w:fill="auto"/>
        <w:spacing w:line="240" w:lineRule="auto"/>
        <w:ind w:left="708"/>
        <w:jc w:val="both"/>
        <w:rPr>
          <w:rFonts w:ascii="Times New Roman" w:hAnsi="Times New Roman" w:cs="Times New Roman"/>
          <w:b/>
          <w:sz w:val="24"/>
          <w:szCs w:val="24"/>
        </w:rPr>
      </w:pPr>
    </w:p>
    <w:p w:rsidR="00152A1E" w:rsidRPr="005613E1" w:rsidRDefault="00152A1E" w:rsidP="00377E80">
      <w:pPr>
        <w:pStyle w:val="2"/>
        <w:numPr>
          <w:ilvl w:val="0"/>
          <w:numId w:val="2"/>
        </w:numPr>
        <w:shd w:val="clear" w:color="auto" w:fill="auto"/>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Очаквани резултати</w:t>
      </w:r>
      <w:r w:rsidRPr="005613E1">
        <w:rPr>
          <w:rFonts w:ascii="Times New Roman" w:hAnsi="Times New Roman" w:cs="Times New Roman"/>
          <w:b/>
          <w:sz w:val="24"/>
          <w:szCs w:val="24"/>
        </w:rPr>
        <w:t>:</w:t>
      </w:r>
    </w:p>
    <w:p w:rsidR="00152A1E" w:rsidRDefault="00152A1E" w:rsidP="00377E80">
      <w:pPr>
        <w:pStyle w:val="2"/>
        <w:shd w:val="clear" w:color="auto" w:fill="auto"/>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Изпълни</w:t>
      </w:r>
      <w:r w:rsidR="001F64B4">
        <w:rPr>
          <w:rFonts w:ascii="Times New Roman" w:hAnsi="Times New Roman" w:cs="Times New Roman"/>
          <w:sz w:val="24"/>
          <w:szCs w:val="24"/>
        </w:rPr>
        <w:t>телят предоставя на Възложителя о</w:t>
      </w:r>
      <w:r>
        <w:rPr>
          <w:rFonts w:ascii="Times New Roman" w:hAnsi="Times New Roman" w:cs="Times New Roman"/>
          <w:sz w:val="24"/>
          <w:szCs w:val="24"/>
        </w:rPr>
        <w:t>кончателен доклад до Възложителя, съгласно изискванията на чл. 168, ал. 6 от ЗУТ, след приключване на строително-монтажните работи;</w:t>
      </w:r>
    </w:p>
    <w:p w:rsidR="00152A1E" w:rsidRPr="00D93C0C" w:rsidRDefault="003B47AD" w:rsidP="00377E80">
      <w:pPr>
        <w:pStyle w:val="2"/>
        <w:shd w:val="clear" w:color="auto" w:fill="auto"/>
        <w:spacing w:line="240" w:lineRule="auto"/>
        <w:ind w:left="709"/>
        <w:jc w:val="both"/>
        <w:rPr>
          <w:rFonts w:ascii="Times New Roman" w:hAnsi="Times New Roman" w:cs="Times New Roman"/>
          <w:b/>
          <w:color w:val="000000" w:themeColor="text1"/>
          <w:sz w:val="24"/>
          <w:szCs w:val="24"/>
        </w:rPr>
      </w:pPr>
      <w:r w:rsidRPr="00D93C0C">
        <w:rPr>
          <w:rFonts w:ascii="Times New Roman" w:hAnsi="Times New Roman" w:cs="Times New Roman"/>
          <w:color w:val="000000" w:themeColor="text1"/>
          <w:sz w:val="24"/>
          <w:szCs w:val="24"/>
        </w:rPr>
        <w:t>Докладът се представя на хартиен носител в 3 екземпляра всеки от които е придружен с електронен носител във формат „</w:t>
      </w:r>
      <w:proofErr w:type="spellStart"/>
      <w:r w:rsidRPr="00D93C0C">
        <w:rPr>
          <w:rFonts w:ascii="Times New Roman" w:hAnsi="Times New Roman" w:cs="Times New Roman"/>
          <w:color w:val="000000" w:themeColor="text1"/>
          <w:sz w:val="24"/>
          <w:szCs w:val="24"/>
          <w:lang w:val="en-US"/>
        </w:rPr>
        <w:t>pdf</w:t>
      </w:r>
      <w:proofErr w:type="spellEnd"/>
      <w:r w:rsidRPr="00D93C0C">
        <w:rPr>
          <w:rFonts w:ascii="Times New Roman" w:hAnsi="Times New Roman" w:cs="Times New Roman"/>
          <w:color w:val="000000" w:themeColor="text1"/>
          <w:sz w:val="24"/>
          <w:szCs w:val="24"/>
        </w:rPr>
        <w:t>”  и „</w:t>
      </w:r>
      <w:r w:rsidRPr="00D93C0C">
        <w:rPr>
          <w:rFonts w:ascii="Times New Roman" w:hAnsi="Times New Roman" w:cs="Times New Roman"/>
          <w:color w:val="000000" w:themeColor="text1"/>
          <w:sz w:val="24"/>
          <w:szCs w:val="24"/>
          <w:lang w:val="en-US"/>
        </w:rPr>
        <w:t>doc</w:t>
      </w:r>
      <w:r w:rsidRPr="00D93C0C">
        <w:rPr>
          <w:rFonts w:ascii="Times New Roman" w:hAnsi="Times New Roman" w:cs="Times New Roman"/>
          <w:color w:val="000000" w:themeColor="text1"/>
          <w:sz w:val="24"/>
          <w:szCs w:val="24"/>
        </w:rPr>
        <w:t xml:space="preserve">”, съответстващ на хартиения. Електронното копие на доклада се представя на </w:t>
      </w:r>
      <w:r w:rsidRPr="00D93C0C">
        <w:rPr>
          <w:rFonts w:ascii="Times New Roman" w:hAnsi="Times New Roman" w:cs="Times New Roman"/>
          <w:color w:val="000000" w:themeColor="text1"/>
          <w:sz w:val="24"/>
          <w:szCs w:val="24"/>
          <w:lang w:val="en-US"/>
        </w:rPr>
        <w:t xml:space="preserve">CD </w:t>
      </w:r>
      <w:proofErr w:type="spellStart"/>
      <w:r w:rsidRPr="00D93C0C">
        <w:rPr>
          <w:rFonts w:ascii="Times New Roman" w:hAnsi="Times New Roman" w:cs="Times New Roman"/>
          <w:color w:val="000000" w:themeColor="text1"/>
          <w:sz w:val="24"/>
          <w:szCs w:val="24"/>
          <w:lang w:val="en-US"/>
        </w:rPr>
        <w:t>носител</w:t>
      </w:r>
      <w:proofErr w:type="spellEnd"/>
      <w:r w:rsidR="00152A1E" w:rsidRPr="00D93C0C">
        <w:rPr>
          <w:rFonts w:ascii="Times New Roman" w:hAnsi="Times New Roman" w:cs="Times New Roman"/>
          <w:b/>
          <w:color w:val="000000" w:themeColor="text1"/>
          <w:sz w:val="24"/>
          <w:szCs w:val="24"/>
        </w:rPr>
        <w:t>.</w:t>
      </w:r>
    </w:p>
    <w:p w:rsidR="00152A1E" w:rsidRPr="00D93C0C" w:rsidRDefault="00152A1E" w:rsidP="00377E80">
      <w:pPr>
        <w:pStyle w:val="2"/>
        <w:shd w:val="clear" w:color="auto" w:fill="auto"/>
        <w:spacing w:line="240" w:lineRule="auto"/>
        <w:jc w:val="both"/>
        <w:rPr>
          <w:rFonts w:ascii="Times New Roman" w:hAnsi="Times New Roman" w:cs="Times New Roman"/>
          <w:b/>
          <w:color w:val="000000" w:themeColor="text1"/>
          <w:sz w:val="24"/>
          <w:szCs w:val="24"/>
          <w:lang w:val="en-GB"/>
        </w:rPr>
      </w:pPr>
    </w:p>
    <w:p w:rsidR="00152A1E" w:rsidRPr="003958E9" w:rsidRDefault="00152A1E" w:rsidP="00377E80">
      <w:pPr>
        <w:pStyle w:val="ListParagraph"/>
        <w:numPr>
          <w:ilvl w:val="0"/>
          <w:numId w:val="2"/>
        </w:numPr>
        <w:ind w:left="709" w:hanging="709"/>
        <w:jc w:val="both"/>
        <w:rPr>
          <w:rFonts w:eastAsia="Calibri"/>
          <w:b/>
          <w:sz w:val="24"/>
          <w:szCs w:val="24"/>
        </w:rPr>
      </w:pPr>
      <w:proofErr w:type="spellStart"/>
      <w:r w:rsidRPr="003958E9">
        <w:rPr>
          <w:rFonts w:eastAsia="Calibri"/>
          <w:b/>
          <w:sz w:val="24"/>
          <w:szCs w:val="24"/>
        </w:rPr>
        <w:t>При</w:t>
      </w:r>
      <w:proofErr w:type="spellEnd"/>
      <w:r w:rsidRPr="003958E9">
        <w:rPr>
          <w:rFonts w:eastAsia="Calibri"/>
          <w:b/>
          <w:sz w:val="24"/>
          <w:szCs w:val="24"/>
        </w:rPr>
        <w:t xml:space="preserve"> </w:t>
      </w:r>
      <w:proofErr w:type="spellStart"/>
      <w:r w:rsidRPr="003958E9">
        <w:rPr>
          <w:rFonts w:eastAsia="Calibri"/>
          <w:b/>
          <w:sz w:val="24"/>
          <w:szCs w:val="24"/>
        </w:rPr>
        <w:t>изпълнение</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 xml:space="preserve"> </w:t>
      </w:r>
      <w:proofErr w:type="spellStart"/>
      <w:r w:rsidRPr="003958E9">
        <w:rPr>
          <w:rFonts w:eastAsia="Calibri"/>
          <w:b/>
          <w:sz w:val="24"/>
          <w:szCs w:val="24"/>
        </w:rPr>
        <w:t>задълженията</w:t>
      </w:r>
      <w:proofErr w:type="spellEnd"/>
      <w:r w:rsidRPr="003958E9">
        <w:rPr>
          <w:rFonts w:eastAsia="Calibri"/>
          <w:b/>
          <w:sz w:val="24"/>
          <w:szCs w:val="24"/>
        </w:rPr>
        <w:t xml:space="preserve"> </w:t>
      </w:r>
      <w:proofErr w:type="spellStart"/>
      <w:r w:rsidRPr="003958E9">
        <w:rPr>
          <w:rFonts w:eastAsia="Calibri"/>
          <w:b/>
          <w:sz w:val="24"/>
          <w:szCs w:val="24"/>
        </w:rPr>
        <w:t>си</w:t>
      </w:r>
      <w:proofErr w:type="spellEnd"/>
      <w:r w:rsidRPr="003958E9">
        <w:rPr>
          <w:rFonts w:eastAsia="Calibri"/>
          <w:b/>
          <w:sz w:val="24"/>
          <w:szCs w:val="24"/>
        </w:rPr>
        <w:t xml:space="preserve"> </w:t>
      </w:r>
      <w:proofErr w:type="spellStart"/>
      <w:r w:rsidRPr="003958E9">
        <w:rPr>
          <w:rFonts w:eastAsia="Calibri"/>
          <w:b/>
          <w:sz w:val="24"/>
          <w:szCs w:val="24"/>
        </w:rPr>
        <w:t>по</w:t>
      </w:r>
      <w:proofErr w:type="spellEnd"/>
      <w:r w:rsidRPr="003958E9">
        <w:rPr>
          <w:rFonts w:eastAsia="Calibri"/>
          <w:b/>
          <w:sz w:val="24"/>
          <w:szCs w:val="24"/>
        </w:rPr>
        <w:t xml:space="preserve"> </w:t>
      </w:r>
      <w:proofErr w:type="spellStart"/>
      <w:r w:rsidRPr="003958E9">
        <w:rPr>
          <w:rFonts w:eastAsia="Calibri"/>
          <w:b/>
          <w:sz w:val="24"/>
          <w:szCs w:val="24"/>
        </w:rPr>
        <w:t>настоящата</w:t>
      </w:r>
      <w:proofErr w:type="spellEnd"/>
      <w:r w:rsidRPr="003958E9">
        <w:rPr>
          <w:rFonts w:eastAsia="Calibri"/>
          <w:b/>
          <w:sz w:val="24"/>
          <w:szCs w:val="24"/>
        </w:rPr>
        <w:t xml:space="preserve"> </w:t>
      </w:r>
      <w:proofErr w:type="spellStart"/>
      <w:r w:rsidRPr="003958E9">
        <w:rPr>
          <w:rFonts w:eastAsia="Calibri"/>
          <w:b/>
          <w:sz w:val="24"/>
          <w:szCs w:val="24"/>
        </w:rPr>
        <w:t>обществена</w:t>
      </w:r>
      <w:proofErr w:type="spellEnd"/>
      <w:r w:rsidRPr="003958E9">
        <w:rPr>
          <w:rFonts w:eastAsia="Calibri"/>
          <w:b/>
          <w:sz w:val="24"/>
          <w:szCs w:val="24"/>
        </w:rPr>
        <w:t xml:space="preserve"> </w:t>
      </w:r>
      <w:proofErr w:type="spellStart"/>
      <w:r w:rsidRPr="003958E9">
        <w:rPr>
          <w:rFonts w:eastAsia="Calibri"/>
          <w:b/>
          <w:sz w:val="24"/>
          <w:szCs w:val="24"/>
        </w:rPr>
        <w:t>поръчка</w:t>
      </w:r>
      <w:proofErr w:type="spellEnd"/>
      <w:r w:rsidRPr="003958E9">
        <w:rPr>
          <w:rFonts w:eastAsia="Calibri"/>
          <w:b/>
          <w:sz w:val="24"/>
          <w:szCs w:val="24"/>
        </w:rPr>
        <w:t xml:space="preserve">, </w:t>
      </w:r>
      <w:proofErr w:type="spellStart"/>
      <w:r w:rsidRPr="003958E9">
        <w:rPr>
          <w:rFonts w:eastAsia="Calibri"/>
          <w:b/>
          <w:sz w:val="24"/>
          <w:szCs w:val="24"/>
        </w:rPr>
        <w:t>изпълнителят</w:t>
      </w:r>
      <w:proofErr w:type="spellEnd"/>
      <w:r w:rsidRPr="003958E9">
        <w:rPr>
          <w:rFonts w:eastAsia="Calibri"/>
          <w:b/>
          <w:sz w:val="24"/>
          <w:szCs w:val="24"/>
        </w:rPr>
        <w:t xml:space="preserve"> </w:t>
      </w:r>
      <w:proofErr w:type="spellStart"/>
      <w:r w:rsidRPr="003958E9">
        <w:rPr>
          <w:rFonts w:eastAsia="Calibri"/>
          <w:b/>
          <w:sz w:val="24"/>
          <w:szCs w:val="24"/>
        </w:rPr>
        <w:t>следва</w:t>
      </w:r>
      <w:proofErr w:type="spellEnd"/>
      <w:r w:rsidRPr="003958E9">
        <w:rPr>
          <w:rFonts w:eastAsia="Calibri"/>
          <w:b/>
          <w:sz w:val="24"/>
          <w:szCs w:val="24"/>
        </w:rPr>
        <w:t xml:space="preserve"> </w:t>
      </w:r>
      <w:proofErr w:type="spellStart"/>
      <w:r w:rsidRPr="003958E9">
        <w:rPr>
          <w:rFonts w:eastAsia="Calibri"/>
          <w:b/>
          <w:sz w:val="24"/>
          <w:szCs w:val="24"/>
        </w:rPr>
        <w:t>да</w:t>
      </w:r>
      <w:proofErr w:type="spellEnd"/>
      <w:r w:rsidRPr="003958E9">
        <w:rPr>
          <w:rFonts w:eastAsia="Calibri"/>
          <w:b/>
          <w:sz w:val="24"/>
          <w:szCs w:val="24"/>
        </w:rPr>
        <w:t xml:space="preserve"> </w:t>
      </w:r>
      <w:proofErr w:type="spellStart"/>
      <w:r w:rsidRPr="003958E9">
        <w:rPr>
          <w:rFonts w:eastAsia="Calibri"/>
          <w:b/>
          <w:sz w:val="24"/>
          <w:szCs w:val="24"/>
        </w:rPr>
        <w:t>спазва</w:t>
      </w:r>
      <w:proofErr w:type="spellEnd"/>
      <w:r w:rsidRPr="003958E9">
        <w:rPr>
          <w:rFonts w:eastAsia="Calibri"/>
          <w:b/>
          <w:sz w:val="24"/>
          <w:szCs w:val="24"/>
        </w:rPr>
        <w:t xml:space="preserve"> </w:t>
      </w:r>
      <w:proofErr w:type="spellStart"/>
      <w:r w:rsidRPr="003958E9">
        <w:rPr>
          <w:rFonts w:eastAsia="Calibri"/>
          <w:b/>
          <w:sz w:val="24"/>
          <w:szCs w:val="24"/>
        </w:rPr>
        <w:t>изискванията</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w:t>
      </w:r>
    </w:p>
    <w:p w:rsidR="00152A1E"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обществените поръчки и подзаконовите нормативни актове по неговото прилагане;</w:t>
      </w:r>
    </w:p>
    <w:p w:rsidR="003B47AD"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устройство на територията и актовете по прилагането му;</w:t>
      </w:r>
    </w:p>
    <w:p w:rsidR="003B47AD" w:rsidRPr="003B47AD" w:rsidRDefault="003B47AD"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5 от 2006 г. за техническите паспорти на строежите.</w:t>
      </w:r>
    </w:p>
    <w:p w:rsidR="003B47AD" w:rsidRPr="003B47AD" w:rsidRDefault="003B47AD"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РД-02-20-1 от 5 февруари 2015 г. за условията и реда за влагане на строителни продукти в строежите на Република България (</w:t>
      </w:r>
      <w:proofErr w:type="spellStart"/>
      <w:r w:rsidRPr="003B47AD">
        <w:rPr>
          <w:rFonts w:ascii="Times New Roman" w:hAnsi="Times New Roman" w:cs="Times New Roman"/>
          <w:sz w:val="24"/>
          <w:szCs w:val="24"/>
        </w:rPr>
        <w:t>Обн</w:t>
      </w:r>
      <w:proofErr w:type="spellEnd"/>
      <w:r w:rsidRPr="003B47AD">
        <w:rPr>
          <w:rFonts w:ascii="Times New Roman" w:hAnsi="Times New Roman" w:cs="Times New Roman"/>
          <w:sz w:val="24"/>
          <w:szCs w:val="24"/>
        </w:rPr>
        <w:t>., ДВ., бр. 14 от 20 февруари 2015 г.) в сила от 01.05.2015 г.</w:t>
      </w:r>
    </w:p>
    <w:p w:rsidR="00152A1E" w:rsidRPr="003B47AD" w:rsidRDefault="00152A1E" w:rsidP="00377E80">
      <w:pPr>
        <w:numPr>
          <w:ilvl w:val="0"/>
          <w:numId w:val="6"/>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 xml:space="preserve">Всяка друга </w:t>
      </w:r>
      <w:proofErr w:type="spellStart"/>
      <w:r w:rsidRPr="003B47AD">
        <w:rPr>
          <w:rFonts w:ascii="Times New Roman" w:eastAsia="Calibri" w:hAnsi="Times New Roman" w:cs="Times New Roman"/>
          <w:sz w:val="24"/>
          <w:szCs w:val="24"/>
        </w:rPr>
        <w:t>относима</w:t>
      </w:r>
      <w:proofErr w:type="spellEnd"/>
      <w:r w:rsidRPr="003B47AD">
        <w:rPr>
          <w:rFonts w:ascii="Times New Roman" w:eastAsia="Calibri" w:hAnsi="Times New Roman" w:cs="Times New Roman"/>
          <w:sz w:val="24"/>
          <w:szCs w:val="24"/>
        </w:rPr>
        <w:t xml:space="preserve"> нормативна уредба по изпълнение на дейностите, предмет на настоящата поръчка.</w:t>
      </w:r>
    </w:p>
    <w:p w:rsidR="00152A1E" w:rsidRPr="003B47AD" w:rsidRDefault="003B47AD" w:rsidP="00377E80">
      <w:pPr>
        <w:suppressAutoHyphens/>
        <w:spacing w:after="0" w:line="100" w:lineRule="atLeast"/>
        <w:jc w:val="both"/>
      </w:pPr>
      <w:r w:rsidRPr="00284379">
        <w:t xml:space="preserve"> </w:t>
      </w:r>
    </w:p>
    <w:p w:rsidR="00152A1E" w:rsidRDefault="00152A1E" w:rsidP="00377E80">
      <w:pPr>
        <w:pStyle w:val="2"/>
        <w:shd w:val="clear" w:color="auto" w:fill="auto"/>
        <w:spacing w:line="240" w:lineRule="auto"/>
        <w:ind w:left="709"/>
        <w:jc w:val="both"/>
        <w:rPr>
          <w:rFonts w:ascii="Times New Roman" w:hAnsi="Times New Roman" w:cs="Times New Roman"/>
          <w:b/>
          <w:i/>
          <w:sz w:val="24"/>
          <w:szCs w:val="24"/>
        </w:rPr>
      </w:pPr>
      <w:r w:rsidRPr="003B47AD">
        <w:rPr>
          <w:rFonts w:ascii="Times New Roman" w:hAnsi="Times New Roman" w:cs="Times New Roman"/>
          <w:b/>
          <w:i/>
          <w:sz w:val="24"/>
          <w:szCs w:val="24"/>
          <w:u w:val="single"/>
        </w:rPr>
        <w:t>Забележка:</w:t>
      </w:r>
      <w:r w:rsidRPr="003B47AD">
        <w:rPr>
          <w:rFonts w:ascii="Times New Roman" w:hAnsi="Times New Roman" w:cs="Times New Roman"/>
          <w:b/>
          <w:i/>
          <w:sz w:val="24"/>
          <w:szCs w:val="24"/>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 като в тези случаи задължително се съблюдават ограниченията и условията, регламентирани в Административния договор за предоставяне на безвъзмездна финансова помощ.</w:t>
      </w:r>
    </w:p>
    <w:p w:rsidR="00FF4993" w:rsidRPr="003B47AD" w:rsidRDefault="00FF4993" w:rsidP="00377E80">
      <w:pPr>
        <w:pStyle w:val="2"/>
        <w:shd w:val="clear" w:color="auto" w:fill="auto"/>
        <w:spacing w:line="240" w:lineRule="auto"/>
        <w:ind w:left="709"/>
        <w:jc w:val="both"/>
        <w:rPr>
          <w:rFonts w:ascii="Times New Roman" w:hAnsi="Times New Roman" w:cs="Times New Roman"/>
          <w:b/>
          <w:color w:val="FF0000"/>
          <w:sz w:val="24"/>
          <w:szCs w:val="24"/>
        </w:rPr>
      </w:pPr>
    </w:p>
    <w:p w:rsidR="00152A1E" w:rsidRPr="00820D37" w:rsidRDefault="00152A1E" w:rsidP="00377E80">
      <w:pPr>
        <w:pStyle w:val="2"/>
        <w:shd w:val="clear" w:color="auto" w:fill="auto"/>
        <w:spacing w:line="240" w:lineRule="auto"/>
        <w:ind w:left="709"/>
        <w:jc w:val="both"/>
        <w:rPr>
          <w:rFonts w:ascii="Times New Roman" w:hAnsi="Times New Roman" w:cs="Times New Roman"/>
          <w:color w:val="FF0000"/>
          <w:sz w:val="24"/>
          <w:szCs w:val="24"/>
        </w:rPr>
      </w:pPr>
    </w:p>
    <w:p w:rsidR="00FF4993" w:rsidRPr="00FF4993" w:rsidRDefault="00152A1E" w:rsidP="00377E80">
      <w:pPr>
        <w:autoSpaceDE w:val="0"/>
        <w:autoSpaceDN w:val="0"/>
        <w:adjustRightInd w:val="0"/>
        <w:jc w:val="both"/>
        <w:rPr>
          <w:bCs/>
        </w:rPr>
      </w:pPr>
      <w:r>
        <w:rPr>
          <w:rFonts w:ascii="Times New Roman" w:hAnsi="Times New Roman" w:cs="Times New Roman"/>
          <w:b/>
          <w:sz w:val="24"/>
          <w:szCs w:val="24"/>
          <w:lang w:val="en-GB"/>
        </w:rPr>
        <w:t xml:space="preserve">III. </w:t>
      </w:r>
      <w:r w:rsidRPr="00096BB3">
        <w:rPr>
          <w:rFonts w:ascii="Times New Roman" w:hAnsi="Times New Roman" w:cs="Times New Roman"/>
          <w:b/>
          <w:color w:val="000000" w:themeColor="text1"/>
          <w:sz w:val="24"/>
          <w:szCs w:val="24"/>
        </w:rPr>
        <w:t>ИНФОРМАЦИЯ ЗА ОБЕКТИТЕ</w:t>
      </w:r>
    </w:p>
    <w:p w:rsidR="004A266E" w:rsidRPr="004A266E" w:rsidRDefault="004A266E" w:rsidP="004A266E">
      <w:pPr>
        <w:tabs>
          <w:tab w:val="left" w:pos="1700"/>
        </w:tabs>
        <w:spacing w:line="240" w:lineRule="auto"/>
        <w:jc w:val="both"/>
        <w:rPr>
          <w:rFonts w:ascii="Times New Roman Bold" w:hAnsi="Times New Roman Bold" w:cs="Times New Roman"/>
          <w:b/>
          <w:sz w:val="24"/>
          <w:szCs w:val="24"/>
          <w:lang w:val="en-GB"/>
        </w:rPr>
      </w:pPr>
      <w:proofErr w:type="gramStart"/>
      <w:r>
        <w:rPr>
          <w:rFonts w:ascii="Times New Roman Bold" w:hAnsi="Times New Roman Bold" w:cs="Times New Roman"/>
          <w:b/>
          <w:sz w:val="24"/>
          <w:szCs w:val="24"/>
          <w:lang w:val="en-US"/>
        </w:rPr>
        <w:t xml:space="preserve">III.1. </w:t>
      </w:r>
      <w:r w:rsidRPr="004A266E">
        <w:rPr>
          <w:rFonts w:ascii="Times New Roman Bold" w:hAnsi="Times New Roman Bold" w:cs="Times New Roman"/>
          <w:b/>
          <w:sz w:val="24"/>
          <w:szCs w:val="24"/>
        </w:rPr>
        <w:t>„Реконструкция на пътни и тротоарни настилки - ул. „</w:t>
      </w:r>
      <w:proofErr w:type="gramEnd"/>
      <w:r w:rsidRPr="004A266E">
        <w:rPr>
          <w:rFonts w:ascii="Times New Roman Bold" w:hAnsi="Times New Roman Bold" w:cs="Times New Roman"/>
          <w:b/>
          <w:sz w:val="24"/>
          <w:szCs w:val="24"/>
        </w:rPr>
        <w:t>Христо Смирненски”</w:t>
      </w:r>
    </w:p>
    <w:p w:rsidR="004A266E" w:rsidRPr="00DE30FC" w:rsidRDefault="004A266E" w:rsidP="004A266E">
      <w:pPr>
        <w:pStyle w:val="ListParagraph"/>
        <w:numPr>
          <w:ilvl w:val="0"/>
          <w:numId w:val="28"/>
        </w:numPr>
        <w:spacing w:after="120"/>
        <w:ind w:hanging="720"/>
        <w:jc w:val="both"/>
        <w:rPr>
          <w:b/>
          <w:sz w:val="24"/>
          <w:szCs w:val="24"/>
          <w:lang w:val="en-US"/>
        </w:rPr>
      </w:pPr>
      <w:proofErr w:type="spellStart"/>
      <w:r w:rsidRPr="00DE30FC">
        <w:rPr>
          <w:b/>
          <w:sz w:val="24"/>
          <w:szCs w:val="24"/>
        </w:rPr>
        <w:t>Съществуващо</w:t>
      </w:r>
      <w:proofErr w:type="spellEnd"/>
      <w:r w:rsidRPr="00DE30FC">
        <w:rPr>
          <w:b/>
          <w:sz w:val="24"/>
          <w:szCs w:val="24"/>
        </w:rPr>
        <w:t xml:space="preserve"> </w:t>
      </w:r>
      <w:proofErr w:type="spellStart"/>
      <w:r w:rsidRPr="00DE30FC">
        <w:rPr>
          <w:b/>
          <w:sz w:val="24"/>
          <w:szCs w:val="24"/>
        </w:rPr>
        <w:t>положение</w:t>
      </w:r>
      <w:proofErr w:type="spellEnd"/>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Улица „Христо Смирненски” е улица от второстепенната уличната мрежа на гр. Долна баня. Широчината на улицата между бордюрите е около 5,00 м.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На 35-40 см от ръба на настилката са поставени втори бордюри които оформят отводнителните канали подобно на другите улици в града. Те са повдигнати спрямо дъното на канала с 5-10 см. Така платното за движение се е стеснило до 4,15 м. Не е спазено нормативното изискване за височина на бордюра от 15 см спрямо ръба на настилката. Тези канали затрудняват достъпа до имотите и намаляват полезното сечение на улицата. Така при по-проливен дъжд водите запълват бързо сечението й и се изливат върху тротоарите, а от там и в съседните имоти.</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Има участъци в които липсват канали или те са запълнени от живущите за да могат да преминават през тях.</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Състоянието на настилката е лошо. Наблюдават се следните повреди по настилката – износено покритие, множество мрежовидни пукнатини, единични дупки и кръпки. Липсва напречен наклон на настилката, а надлъжния е много променлив.</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Широчините на тротоарите са променливи  в границите между 1,20 и 1,900 метра. Настилката е разнообразна от плочи или бетон, както и тротоари без настилка. Състоянието на настилката е лошо – неравна, счупени и липсващи плочи, тревясали настилки.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Бордюрите са каменни или бетонови в много лошо състояние – изпочупени, криви, липсващи на места.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Реконструкцията е разделена на два участъка с обща дължина 438 метра. </w:t>
      </w:r>
    </w:p>
    <w:p w:rsidR="004A266E" w:rsidRDefault="004A266E" w:rsidP="004A266E">
      <w:pPr>
        <w:spacing w:after="0" w:line="240" w:lineRule="auto"/>
        <w:ind w:left="709"/>
        <w:jc w:val="both"/>
        <w:rPr>
          <w:rFonts w:ascii="Times New Roman" w:hAnsi="Times New Roman" w:cs="Times New Roman"/>
          <w:sz w:val="24"/>
          <w:szCs w:val="24"/>
          <w:lang w:val="en-GB"/>
        </w:rPr>
      </w:pPr>
      <w:r w:rsidRPr="00DE30FC">
        <w:rPr>
          <w:rFonts w:ascii="Times New Roman" w:hAnsi="Times New Roman" w:cs="Times New Roman"/>
          <w:sz w:val="24"/>
          <w:szCs w:val="24"/>
        </w:rPr>
        <w:t xml:space="preserve">Общата квадратура на предвидения за полагане асфалтобетон по реконструираната улица е  2 519 кв.м, вкл. </w:t>
      </w:r>
      <w:proofErr w:type="spellStart"/>
      <w:r w:rsidRPr="00DE30FC">
        <w:rPr>
          <w:rFonts w:ascii="Times New Roman" w:hAnsi="Times New Roman" w:cs="Times New Roman"/>
          <w:sz w:val="24"/>
          <w:szCs w:val="24"/>
        </w:rPr>
        <w:t>уширения</w:t>
      </w:r>
      <w:proofErr w:type="spellEnd"/>
      <w:r w:rsidRPr="00DE30FC">
        <w:rPr>
          <w:rFonts w:ascii="Times New Roman" w:hAnsi="Times New Roman" w:cs="Times New Roman"/>
          <w:sz w:val="24"/>
          <w:szCs w:val="24"/>
        </w:rPr>
        <w:t xml:space="preserve"> на </w:t>
      </w:r>
      <w:proofErr w:type="spellStart"/>
      <w:r w:rsidRPr="00DE30FC">
        <w:rPr>
          <w:rFonts w:ascii="Times New Roman" w:hAnsi="Times New Roman" w:cs="Times New Roman"/>
          <w:sz w:val="24"/>
          <w:szCs w:val="24"/>
        </w:rPr>
        <w:t>насилката</w:t>
      </w:r>
      <w:proofErr w:type="spellEnd"/>
      <w:r w:rsidRPr="00DE30FC">
        <w:rPr>
          <w:rFonts w:ascii="Times New Roman" w:hAnsi="Times New Roman" w:cs="Times New Roman"/>
          <w:sz w:val="24"/>
          <w:szCs w:val="24"/>
        </w:rPr>
        <w:t xml:space="preserve"> и </w:t>
      </w:r>
      <w:proofErr w:type="spellStart"/>
      <w:r w:rsidRPr="00DE30FC">
        <w:rPr>
          <w:rFonts w:ascii="Times New Roman" w:hAnsi="Times New Roman" w:cs="Times New Roman"/>
          <w:sz w:val="24"/>
          <w:szCs w:val="24"/>
        </w:rPr>
        <w:t>зауствания</w:t>
      </w:r>
      <w:proofErr w:type="spellEnd"/>
      <w:r w:rsidRPr="00DE30FC">
        <w:rPr>
          <w:rFonts w:ascii="Times New Roman" w:hAnsi="Times New Roman" w:cs="Times New Roman"/>
          <w:sz w:val="24"/>
          <w:szCs w:val="24"/>
        </w:rPr>
        <w:t xml:space="preserve"> на напречни улици; а общата квадратура на предвидените за реконструкция тротоари е 1 185 кв. м.</w:t>
      </w:r>
    </w:p>
    <w:p w:rsidR="004A266E" w:rsidRPr="00DE30FC" w:rsidRDefault="004A266E" w:rsidP="004A266E">
      <w:pPr>
        <w:pStyle w:val="ListParagraph"/>
        <w:numPr>
          <w:ilvl w:val="0"/>
          <w:numId w:val="28"/>
        </w:numPr>
        <w:spacing w:before="120" w:after="120"/>
        <w:ind w:hanging="720"/>
        <w:jc w:val="both"/>
        <w:rPr>
          <w:sz w:val="24"/>
          <w:szCs w:val="24"/>
          <w:lang w:val="bg-BG"/>
        </w:rPr>
      </w:pPr>
      <w:proofErr w:type="spellStart"/>
      <w:r>
        <w:rPr>
          <w:b/>
          <w:sz w:val="24"/>
          <w:szCs w:val="24"/>
          <w:lang w:val="bg-BG"/>
        </w:rPr>
        <w:t>Прое</w:t>
      </w:r>
      <w:r w:rsidRPr="00DE30FC">
        <w:rPr>
          <w:b/>
          <w:sz w:val="24"/>
          <w:szCs w:val="24"/>
        </w:rPr>
        <w:t>ктно</w:t>
      </w:r>
      <w:proofErr w:type="spellEnd"/>
      <w:r w:rsidRPr="00DE30FC">
        <w:rPr>
          <w:b/>
          <w:sz w:val="24"/>
          <w:szCs w:val="24"/>
        </w:rPr>
        <w:t xml:space="preserve"> </w:t>
      </w:r>
      <w:proofErr w:type="spellStart"/>
      <w:r w:rsidRPr="00DE30FC">
        <w:rPr>
          <w:b/>
          <w:sz w:val="24"/>
          <w:szCs w:val="24"/>
        </w:rPr>
        <w:t>решение</w:t>
      </w:r>
      <w:proofErr w:type="spellEnd"/>
    </w:p>
    <w:p w:rsidR="004A266E" w:rsidRPr="00DE30FC" w:rsidRDefault="004A266E" w:rsidP="004A266E">
      <w:pPr>
        <w:spacing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Ситуация</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„Ясен“..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Проектната ос се води в оста на платното за движение. Широчината на платното за движение е 5,00 м. Разширението на настилката е за сметка на премахнатите канали. Тротоарите са с променлива широчина от 1,2 до 1,9 метра според разстоянието до имотните граници.   </w:t>
      </w:r>
    </w:p>
    <w:p w:rsidR="004A266E" w:rsidRPr="00DE30FC" w:rsidRDefault="004A266E" w:rsidP="004A266E">
      <w:pPr>
        <w:spacing w:after="0" w:line="240" w:lineRule="auto"/>
        <w:ind w:left="709"/>
        <w:jc w:val="both"/>
        <w:rPr>
          <w:rFonts w:ascii="Times New Roman" w:hAnsi="Times New Roman" w:cs="Times New Roman"/>
          <w:sz w:val="24"/>
          <w:szCs w:val="24"/>
        </w:rPr>
      </w:pPr>
      <w:proofErr w:type="spellStart"/>
      <w:r w:rsidRPr="00DE30FC">
        <w:rPr>
          <w:rFonts w:ascii="Times New Roman" w:hAnsi="Times New Roman" w:cs="Times New Roman"/>
          <w:sz w:val="24"/>
          <w:szCs w:val="24"/>
        </w:rPr>
        <w:t>Бордюрните</w:t>
      </w:r>
      <w:proofErr w:type="spellEnd"/>
      <w:r w:rsidRPr="00DE30FC">
        <w:rPr>
          <w:rFonts w:ascii="Times New Roman" w:hAnsi="Times New Roman" w:cs="Times New Roman"/>
          <w:sz w:val="24"/>
          <w:szCs w:val="24"/>
        </w:rPr>
        <w:t xml:space="preserve">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4A266E" w:rsidRPr="00DE30FC" w:rsidRDefault="004A266E" w:rsidP="004A266E">
      <w:pPr>
        <w:spacing w:before="120"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Надлъжен профил</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При изготвянето на надлъжния профил водещ е принципа в максимална степен да се запазят нивата на подходите към масивни гаражи и входове на нивото на тротоарите, както и да се занули настилката в края на зоната на проекта. </w:t>
      </w:r>
    </w:p>
    <w:p w:rsidR="004A266E" w:rsidRPr="00DE30FC" w:rsidRDefault="004A266E" w:rsidP="004A266E">
      <w:pPr>
        <w:spacing w:after="0" w:line="240" w:lineRule="auto"/>
        <w:ind w:left="709"/>
        <w:jc w:val="both"/>
        <w:rPr>
          <w:rFonts w:ascii="Times New Roman" w:hAnsi="Times New Roman" w:cs="Times New Roman"/>
          <w:sz w:val="24"/>
          <w:szCs w:val="24"/>
        </w:rPr>
      </w:pPr>
      <w:proofErr w:type="spellStart"/>
      <w:r w:rsidRPr="00DE30FC">
        <w:rPr>
          <w:rFonts w:ascii="Times New Roman" w:hAnsi="Times New Roman" w:cs="Times New Roman"/>
          <w:sz w:val="24"/>
          <w:szCs w:val="24"/>
        </w:rPr>
        <w:lastRenderedPageBreak/>
        <w:t>Нивелетата</w:t>
      </w:r>
      <w:proofErr w:type="spellEnd"/>
      <w:r w:rsidRPr="00DE30FC">
        <w:rPr>
          <w:rFonts w:ascii="Times New Roman" w:hAnsi="Times New Roman" w:cs="Times New Roman"/>
          <w:sz w:val="24"/>
          <w:szCs w:val="24"/>
        </w:rPr>
        <w:t xml:space="preserve"> е изтеглена с прави и криви, като са спазени техническите изисквания за улици от второстепенната улична мрежа </w:t>
      </w:r>
      <w:r w:rsidRPr="00DE30FC">
        <w:rPr>
          <w:rFonts w:ascii="Times New Roman" w:hAnsi="Times New Roman" w:cs="Times New Roman"/>
          <w:sz w:val="24"/>
          <w:szCs w:val="24"/>
          <w:lang w:val="en-US"/>
        </w:rPr>
        <w:t>VI</w:t>
      </w:r>
      <w:r w:rsidRPr="00DE30FC">
        <w:rPr>
          <w:rFonts w:ascii="Times New Roman" w:hAnsi="Times New Roman" w:cs="Times New Roman"/>
          <w:sz w:val="24"/>
          <w:szCs w:val="24"/>
        </w:rPr>
        <w:t xml:space="preserve">-ти клас.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Минималния надлъжен наклон по-изключение е 2.43%, а максималния 4.44%. Минимален радиус на вдлъбната вертикална крива 1000 м, а на изпъкнала 1</w:t>
      </w:r>
      <w:r>
        <w:rPr>
          <w:rFonts w:ascii="Times New Roman" w:hAnsi="Times New Roman" w:cs="Times New Roman"/>
          <w:sz w:val="24"/>
          <w:szCs w:val="24"/>
        </w:rPr>
        <w:t>200</w:t>
      </w:r>
      <w:r w:rsidRPr="00DE30FC">
        <w:rPr>
          <w:rFonts w:ascii="Times New Roman" w:hAnsi="Times New Roman" w:cs="Times New Roman"/>
          <w:sz w:val="24"/>
          <w:szCs w:val="24"/>
        </w:rPr>
        <w:t>м.</w:t>
      </w:r>
    </w:p>
    <w:p w:rsidR="004A266E" w:rsidRPr="00DE30FC" w:rsidRDefault="004A266E" w:rsidP="004A266E">
      <w:pPr>
        <w:spacing w:before="120"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Напречен профил</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Тротоарите са с напречен наклон от 2% към бордюра. 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4A266E" w:rsidRPr="004A266E" w:rsidRDefault="004A266E" w:rsidP="004A266E">
      <w:pPr>
        <w:spacing w:after="0" w:line="240" w:lineRule="auto"/>
        <w:ind w:left="709"/>
        <w:jc w:val="both"/>
        <w:rPr>
          <w:rFonts w:ascii="Times New Roman" w:hAnsi="Times New Roman" w:cs="Times New Roman"/>
          <w:sz w:val="24"/>
          <w:szCs w:val="24"/>
          <w:lang w:val="en-US"/>
        </w:rPr>
      </w:pPr>
      <w:r w:rsidRPr="00DE30FC">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платното за движение. Оформянето на рампите да се извърши съгласно детайла в чертеж типов напречен профил №3 и фиг. 1</w:t>
      </w:r>
      <w:r>
        <w:rPr>
          <w:rFonts w:ascii="Times New Roman" w:hAnsi="Times New Roman" w:cs="Times New Roman"/>
          <w:sz w:val="24"/>
          <w:szCs w:val="24"/>
        </w:rPr>
        <w:t xml:space="preserve"> от проекта</w:t>
      </w:r>
      <w:r w:rsidRPr="00DE30FC">
        <w:rPr>
          <w:rFonts w:ascii="Times New Roman" w:hAnsi="Times New Roman" w:cs="Times New Roman"/>
          <w:sz w:val="24"/>
          <w:szCs w:val="24"/>
        </w:rPr>
        <w:t>.</w:t>
      </w:r>
    </w:p>
    <w:p w:rsidR="004A266E" w:rsidRPr="003A7ED8" w:rsidRDefault="004A266E" w:rsidP="004A266E">
      <w:pPr>
        <w:spacing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Настилки</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„средно“.</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Върху рампите на 40 см от ръба на настилката се полага един ред </w:t>
      </w:r>
      <w:proofErr w:type="spellStart"/>
      <w:r w:rsidRPr="00DE30FC">
        <w:rPr>
          <w:rFonts w:ascii="Times New Roman" w:hAnsi="Times New Roman" w:cs="Times New Roman"/>
          <w:sz w:val="24"/>
          <w:szCs w:val="24"/>
        </w:rPr>
        <w:t>тактилни</w:t>
      </w:r>
      <w:proofErr w:type="spellEnd"/>
      <w:r w:rsidRPr="00DE30FC">
        <w:rPr>
          <w:rFonts w:ascii="Times New Roman" w:hAnsi="Times New Roman" w:cs="Times New Roman"/>
          <w:sz w:val="24"/>
          <w:szCs w:val="24"/>
        </w:rPr>
        <w:t xml:space="preserve"> плочи за внимание </w:t>
      </w:r>
    </w:p>
    <w:p w:rsidR="004A266E" w:rsidRPr="003A7ED8" w:rsidRDefault="004A266E" w:rsidP="004A266E">
      <w:pPr>
        <w:pStyle w:val="ListParagraph"/>
        <w:numPr>
          <w:ilvl w:val="0"/>
          <w:numId w:val="28"/>
        </w:numPr>
        <w:spacing w:before="120" w:after="120"/>
        <w:ind w:hanging="720"/>
        <w:jc w:val="both"/>
        <w:rPr>
          <w:b/>
          <w:sz w:val="24"/>
          <w:szCs w:val="24"/>
          <w:lang w:val="en-US"/>
        </w:rPr>
      </w:pPr>
      <w:proofErr w:type="spellStart"/>
      <w:r w:rsidRPr="003A7ED8">
        <w:rPr>
          <w:b/>
          <w:sz w:val="24"/>
          <w:szCs w:val="24"/>
        </w:rPr>
        <w:t>Съоръжения</w:t>
      </w:r>
      <w:proofErr w:type="spellEnd"/>
      <w:r w:rsidRPr="003A7ED8">
        <w:rPr>
          <w:b/>
          <w:sz w:val="24"/>
          <w:szCs w:val="24"/>
        </w:rPr>
        <w:t xml:space="preserve"> </w:t>
      </w:r>
      <w:proofErr w:type="spellStart"/>
      <w:r w:rsidRPr="003A7ED8">
        <w:rPr>
          <w:b/>
          <w:sz w:val="24"/>
          <w:szCs w:val="24"/>
        </w:rPr>
        <w:t>на</w:t>
      </w:r>
      <w:proofErr w:type="spellEnd"/>
      <w:r w:rsidRPr="003A7ED8">
        <w:rPr>
          <w:b/>
          <w:sz w:val="24"/>
          <w:szCs w:val="24"/>
        </w:rPr>
        <w:t xml:space="preserve"> </w:t>
      </w:r>
      <w:proofErr w:type="spellStart"/>
      <w:r w:rsidRPr="003A7ED8">
        <w:rPr>
          <w:b/>
          <w:sz w:val="24"/>
          <w:szCs w:val="24"/>
        </w:rPr>
        <w:t>други</w:t>
      </w:r>
      <w:proofErr w:type="spellEnd"/>
      <w:r w:rsidRPr="003A7ED8">
        <w:rPr>
          <w:b/>
          <w:sz w:val="24"/>
          <w:szCs w:val="24"/>
        </w:rPr>
        <w:t xml:space="preserve"> </w:t>
      </w:r>
      <w:proofErr w:type="spellStart"/>
      <w:r w:rsidRPr="003A7ED8">
        <w:rPr>
          <w:b/>
          <w:sz w:val="24"/>
          <w:szCs w:val="24"/>
        </w:rPr>
        <w:t>ведомства</w:t>
      </w:r>
      <w:proofErr w:type="spellEnd"/>
    </w:p>
    <w:p w:rsidR="004A266E" w:rsidRPr="00DE30FC" w:rsidRDefault="004A266E" w:rsidP="004A266E">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Ел. стълбовете, които са в платното за движение или на по-малко от 50 см от ръба на настилката ще се преместят на минимално допустимото разстояние.</w:t>
      </w:r>
    </w:p>
    <w:p w:rsidR="004A266E" w:rsidRDefault="004A266E" w:rsidP="004A266E">
      <w:pPr>
        <w:spacing w:after="0" w:line="240" w:lineRule="auto"/>
        <w:ind w:left="709"/>
        <w:jc w:val="both"/>
        <w:rPr>
          <w:rFonts w:ascii="Times New Roman" w:hAnsi="Times New Roman" w:cs="Times New Roman"/>
          <w:sz w:val="24"/>
          <w:szCs w:val="24"/>
          <w:lang w:val="en-GB"/>
        </w:rPr>
      </w:pPr>
      <w:r w:rsidRPr="00DE30FC">
        <w:rPr>
          <w:rFonts w:ascii="Times New Roman" w:hAnsi="Times New Roman" w:cs="Times New Roman"/>
          <w:sz w:val="24"/>
          <w:szCs w:val="24"/>
        </w:rPr>
        <w:t>Капаците на ревизионните шахти (8 бр.) ще се повдигнат до нивото на асфалтовата настилка или тротоара.</w:t>
      </w:r>
    </w:p>
    <w:p w:rsidR="004A266E" w:rsidRPr="003A7ED8" w:rsidRDefault="004A266E" w:rsidP="004A266E">
      <w:pPr>
        <w:spacing w:after="0" w:line="240" w:lineRule="auto"/>
        <w:ind w:left="709"/>
        <w:jc w:val="both"/>
        <w:rPr>
          <w:rFonts w:ascii="Times New Roman" w:hAnsi="Times New Roman" w:cs="Times New Roman"/>
          <w:sz w:val="24"/>
          <w:szCs w:val="24"/>
          <w:lang w:val="en-GB"/>
        </w:rPr>
      </w:pPr>
    </w:p>
    <w:p w:rsidR="004A266E" w:rsidRPr="004A266E" w:rsidRDefault="004A266E" w:rsidP="004A266E">
      <w:pPr>
        <w:tabs>
          <w:tab w:val="left" w:pos="426"/>
          <w:tab w:val="left" w:pos="1700"/>
        </w:tabs>
        <w:spacing w:line="240" w:lineRule="auto"/>
        <w:jc w:val="both"/>
        <w:rPr>
          <w:rFonts w:ascii="Times New Roman Bold" w:hAnsi="Times New Roman Bold" w:cs="Times New Roman"/>
          <w:b/>
          <w:sz w:val="24"/>
          <w:szCs w:val="24"/>
          <w:lang w:val="en-GB"/>
        </w:rPr>
      </w:pPr>
      <w:r w:rsidRPr="004A266E">
        <w:rPr>
          <w:rFonts w:ascii="Times New Roman Bold" w:hAnsi="Times New Roman Bold" w:cs="Times New Roman"/>
          <w:b/>
          <w:sz w:val="24"/>
          <w:szCs w:val="24"/>
          <w:lang w:val="en-GB"/>
        </w:rPr>
        <w:t xml:space="preserve">III.2. </w:t>
      </w:r>
      <w:r w:rsidRPr="004A266E">
        <w:rPr>
          <w:rFonts w:ascii="Times New Roman Bold" w:hAnsi="Times New Roman Bold" w:cs="Times New Roman"/>
          <w:b/>
          <w:sz w:val="24"/>
          <w:szCs w:val="24"/>
        </w:rPr>
        <w:t xml:space="preserve">Реконструкция на пътни и тротоарни настилки </w:t>
      </w:r>
      <w:proofErr w:type="gramStart"/>
      <w:r w:rsidRPr="004A266E">
        <w:rPr>
          <w:rFonts w:ascii="Times New Roman Bold" w:hAnsi="Times New Roman Bold" w:cs="Times New Roman"/>
          <w:b/>
          <w:sz w:val="24"/>
          <w:szCs w:val="24"/>
        </w:rPr>
        <w:t>-  ул</w:t>
      </w:r>
      <w:proofErr w:type="gramEnd"/>
      <w:r w:rsidRPr="004A266E">
        <w:rPr>
          <w:rFonts w:ascii="Times New Roman Bold" w:hAnsi="Times New Roman Bold" w:cs="Times New Roman"/>
          <w:b/>
          <w:sz w:val="24"/>
          <w:szCs w:val="24"/>
        </w:rPr>
        <w:t>. „Маришка”</w:t>
      </w:r>
    </w:p>
    <w:p w:rsidR="004A266E" w:rsidRPr="003A7ED8" w:rsidRDefault="004A266E" w:rsidP="004A266E">
      <w:pPr>
        <w:pStyle w:val="ListParagraph"/>
        <w:numPr>
          <w:ilvl w:val="0"/>
          <w:numId w:val="29"/>
        </w:numPr>
        <w:ind w:left="743" w:hanging="743"/>
        <w:jc w:val="both"/>
        <w:rPr>
          <w:b/>
          <w:sz w:val="24"/>
          <w:szCs w:val="24"/>
          <w:lang w:val="en-US"/>
        </w:rPr>
      </w:pPr>
      <w:proofErr w:type="spellStart"/>
      <w:r w:rsidRPr="003A7ED8">
        <w:rPr>
          <w:b/>
          <w:sz w:val="24"/>
          <w:szCs w:val="24"/>
        </w:rPr>
        <w:t>Съществуващо</w:t>
      </w:r>
      <w:proofErr w:type="spellEnd"/>
      <w:r w:rsidRPr="003A7ED8">
        <w:rPr>
          <w:b/>
          <w:sz w:val="24"/>
          <w:szCs w:val="24"/>
        </w:rPr>
        <w:t xml:space="preserve"> </w:t>
      </w:r>
      <w:proofErr w:type="spellStart"/>
      <w:r w:rsidRPr="003A7ED8">
        <w:rPr>
          <w:b/>
          <w:sz w:val="24"/>
          <w:szCs w:val="24"/>
        </w:rPr>
        <w:t>положение</w:t>
      </w:r>
      <w:proofErr w:type="spellEnd"/>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Улица „Маришка” е улица от второстепенната уличната мрежа на гр. Долна баня. Габарита на улицата между имотните граници е около 7,75 м.</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Началото на участъка е след кръстовището с ул. „</w:t>
      </w:r>
      <w:proofErr w:type="spellStart"/>
      <w:r w:rsidRPr="003A7ED8">
        <w:rPr>
          <w:rFonts w:ascii="Times New Roman" w:hAnsi="Times New Roman" w:cs="Times New Roman"/>
          <w:sz w:val="24"/>
          <w:szCs w:val="24"/>
        </w:rPr>
        <w:t>Бистришка</w:t>
      </w:r>
      <w:proofErr w:type="spellEnd"/>
      <w:r w:rsidRPr="003A7ED8">
        <w:rPr>
          <w:rFonts w:ascii="Times New Roman" w:hAnsi="Times New Roman" w:cs="Times New Roman"/>
          <w:sz w:val="24"/>
          <w:szCs w:val="24"/>
        </w:rPr>
        <w:t>“.</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Широчината на улицата между бордюрите е около 5,7 м. На 35-40 см от десния ръб на настилката са поставени втори бордюри които оформят отводнителните канали подобно на другите улици в града. Те са повдигнати спрямо дъното на канала с 5-10 см. Така платното за движение се е стеснило до 5,25 м. Не е спазено нормативното изискване за височина на бордюра от 15 см спрямо ръба на настилката. Тези канали затрудняват достъпа до имотите и намаляват полезното сечение на улицата. Така при по-проливен дъжд водите запълват бързо сечението й и се изливат върху тротоарите, а от там и в съседните имоти.</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Има участъци в които липсват канали или те са запълнени от живущите за да могат да преминават през тях.</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Състоянието на настилката не е добро. Наблюдават се следните повреди по настилката – </w:t>
      </w:r>
      <w:proofErr w:type="spellStart"/>
      <w:r w:rsidRPr="003A7ED8">
        <w:rPr>
          <w:rFonts w:ascii="Times New Roman" w:hAnsi="Times New Roman" w:cs="Times New Roman"/>
          <w:sz w:val="24"/>
          <w:szCs w:val="24"/>
        </w:rPr>
        <w:t>обрушване</w:t>
      </w:r>
      <w:proofErr w:type="spellEnd"/>
      <w:r w:rsidRPr="003A7ED8">
        <w:rPr>
          <w:rFonts w:ascii="Times New Roman" w:hAnsi="Times New Roman" w:cs="Times New Roman"/>
          <w:sz w:val="24"/>
          <w:szCs w:val="24"/>
        </w:rPr>
        <w:t>, пукнатини, единични дупки и множество кръпки. Настилката няма напречен наклон, а надлъжния е деформиран и начупен.</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Широчините на тротоарите са променливи  в границите между 0,90 и 1,25 метра. Настилката е разнообразна от плочи или бетон, както и тротоари без настилка. </w:t>
      </w:r>
      <w:r w:rsidRPr="003A7ED8">
        <w:rPr>
          <w:rFonts w:ascii="Times New Roman" w:hAnsi="Times New Roman" w:cs="Times New Roman"/>
          <w:sz w:val="24"/>
          <w:szCs w:val="24"/>
        </w:rPr>
        <w:lastRenderedPageBreak/>
        <w:t xml:space="preserve">Състоянието на настилката е лошо – неравна, счупени и липсващи плочи, тревясали настилки.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Бордюрите са каменни или бетонови в много лошо състояние – изпочупени, криви, липсващи на места, навсякъде на нивото на настилката.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Реконструкцията е разделена на два участъка с обща дължина 250 метра.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Общата квадратура на предвидения за полагане асфалтобетон по реконструираната улица е  1 207 кв.м, а общата квадратура на предвидените за реконструкция тротоари е 481 кв. м.</w:t>
      </w:r>
    </w:p>
    <w:p w:rsidR="004A266E" w:rsidRPr="003A7ED8" w:rsidRDefault="004A266E" w:rsidP="004A266E">
      <w:pPr>
        <w:pStyle w:val="ListParagraph"/>
        <w:numPr>
          <w:ilvl w:val="0"/>
          <w:numId w:val="29"/>
        </w:numPr>
        <w:spacing w:before="120"/>
        <w:ind w:left="709" w:hanging="709"/>
        <w:jc w:val="both"/>
        <w:rPr>
          <w:b/>
          <w:sz w:val="24"/>
          <w:szCs w:val="24"/>
          <w:lang w:val="en-US"/>
        </w:rPr>
      </w:pPr>
      <w:proofErr w:type="spellStart"/>
      <w:r>
        <w:rPr>
          <w:b/>
          <w:sz w:val="24"/>
          <w:szCs w:val="24"/>
          <w:lang w:val="bg-BG"/>
        </w:rPr>
        <w:t>Пр</w:t>
      </w:r>
      <w:r w:rsidRPr="003A7ED8">
        <w:rPr>
          <w:b/>
          <w:sz w:val="24"/>
          <w:szCs w:val="24"/>
        </w:rPr>
        <w:t>оектно</w:t>
      </w:r>
      <w:proofErr w:type="spellEnd"/>
      <w:r w:rsidRPr="003A7ED8">
        <w:rPr>
          <w:b/>
          <w:sz w:val="24"/>
          <w:szCs w:val="24"/>
        </w:rPr>
        <w:t xml:space="preserve"> </w:t>
      </w:r>
      <w:proofErr w:type="spellStart"/>
      <w:r w:rsidRPr="003A7ED8">
        <w:rPr>
          <w:b/>
          <w:sz w:val="24"/>
          <w:szCs w:val="24"/>
        </w:rPr>
        <w:t>решение</w:t>
      </w:r>
      <w:proofErr w:type="spellEnd"/>
    </w:p>
    <w:p w:rsidR="004A266E" w:rsidRPr="003A7ED8" w:rsidRDefault="004A266E" w:rsidP="004A266E">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Ситуация</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„Христо Смирненски“.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Проектната ос се води в оста на платното за движение. Широчината на платното за движение е 5,00 м. По този начин се създава възможност за два тротоара с променлива широчина от 1,3 до 1,5 метра според разстоянието до имотните граници. Разширението на десния тротоар от 0,90 м на 1,50 м позволява ел. стълбовете да се преместят от платното за движение върху тротоара и да не пречат на движението.</w:t>
      </w:r>
    </w:p>
    <w:p w:rsidR="004A266E" w:rsidRPr="003A7ED8" w:rsidRDefault="004A266E" w:rsidP="004A266E">
      <w:pPr>
        <w:spacing w:after="0" w:line="240" w:lineRule="auto"/>
        <w:ind w:left="709"/>
        <w:jc w:val="both"/>
        <w:rPr>
          <w:rFonts w:ascii="Times New Roman" w:hAnsi="Times New Roman" w:cs="Times New Roman"/>
          <w:sz w:val="24"/>
          <w:szCs w:val="24"/>
        </w:rPr>
      </w:pPr>
      <w:proofErr w:type="spellStart"/>
      <w:r w:rsidRPr="003A7ED8">
        <w:rPr>
          <w:rFonts w:ascii="Times New Roman" w:hAnsi="Times New Roman" w:cs="Times New Roman"/>
          <w:sz w:val="24"/>
          <w:szCs w:val="24"/>
        </w:rPr>
        <w:t>Бордюрните</w:t>
      </w:r>
      <w:proofErr w:type="spellEnd"/>
      <w:r w:rsidRPr="003A7ED8">
        <w:rPr>
          <w:rFonts w:ascii="Times New Roman" w:hAnsi="Times New Roman" w:cs="Times New Roman"/>
          <w:sz w:val="24"/>
          <w:szCs w:val="24"/>
        </w:rPr>
        <w:t xml:space="preserve">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4A266E" w:rsidRPr="003A7ED8" w:rsidRDefault="004A266E" w:rsidP="004A266E">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Надлъжен профил</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При изготвянето на надлъжния профил водещ е принципа в максимална степен да се запазят нивата на подходите към масивни гаражи и входове на нивото на тротоарите, както и да се занули настилката в края на зоната на проекта. </w:t>
      </w:r>
    </w:p>
    <w:p w:rsidR="004A266E" w:rsidRPr="003A7ED8" w:rsidRDefault="004A266E" w:rsidP="004A266E">
      <w:pPr>
        <w:spacing w:after="0" w:line="240" w:lineRule="auto"/>
        <w:ind w:left="709"/>
        <w:jc w:val="both"/>
        <w:rPr>
          <w:rFonts w:ascii="Times New Roman" w:hAnsi="Times New Roman" w:cs="Times New Roman"/>
          <w:sz w:val="24"/>
          <w:szCs w:val="24"/>
        </w:rPr>
      </w:pPr>
      <w:proofErr w:type="spellStart"/>
      <w:r w:rsidRPr="003A7ED8">
        <w:rPr>
          <w:rFonts w:ascii="Times New Roman" w:hAnsi="Times New Roman" w:cs="Times New Roman"/>
          <w:sz w:val="24"/>
          <w:szCs w:val="24"/>
        </w:rPr>
        <w:t>Нивелетата</w:t>
      </w:r>
      <w:proofErr w:type="spellEnd"/>
      <w:r w:rsidRPr="003A7ED8">
        <w:rPr>
          <w:rFonts w:ascii="Times New Roman" w:hAnsi="Times New Roman" w:cs="Times New Roman"/>
          <w:sz w:val="24"/>
          <w:szCs w:val="24"/>
        </w:rPr>
        <w:t xml:space="preserve"> е изтеглена с прави и криви, като са спазени техническите изисквания за улици от второстепенната улична мрежа </w:t>
      </w:r>
      <w:r w:rsidRPr="003A7ED8">
        <w:rPr>
          <w:rFonts w:ascii="Times New Roman" w:hAnsi="Times New Roman" w:cs="Times New Roman"/>
          <w:sz w:val="24"/>
          <w:szCs w:val="24"/>
          <w:lang w:val="en-US"/>
        </w:rPr>
        <w:t>VI</w:t>
      </w:r>
      <w:r w:rsidRPr="003A7ED8">
        <w:rPr>
          <w:rFonts w:ascii="Times New Roman" w:hAnsi="Times New Roman" w:cs="Times New Roman"/>
          <w:sz w:val="24"/>
          <w:szCs w:val="24"/>
        </w:rPr>
        <w:t xml:space="preserve">-ти клас.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Минималния надлъжен наклон по-изключение е 0.42%, а максималния 3,33%. Минимален радиус на изпъкнала вертикална крива е 1000 м.</w:t>
      </w:r>
    </w:p>
    <w:p w:rsidR="004A266E" w:rsidRPr="003A7ED8" w:rsidRDefault="004A266E" w:rsidP="004A266E">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Напречен профил</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Тротоарите са с напречен наклон от 2% към бордюра. 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платното за движение. Оформянето на рампите да се извърши съгласно детайла в чертеж типов напречен профил №3 и фиг. 1.</w:t>
      </w:r>
      <w:r>
        <w:rPr>
          <w:rFonts w:ascii="Times New Roman" w:hAnsi="Times New Roman" w:cs="Times New Roman"/>
          <w:sz w:val="24"/>
          <w:szCs w:val="24"/>
        </w:rPr>
        <w:t xml:space="preserve"> от проекта.</w:t>
      </w:r>
    </w:p>
    <w:p w:rsidR="004A266E" w:rsidRPr="003A7ED8" w:rsidRDefault="004A266E" w:rsidP="004A266E">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Настилки</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„средно“.</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Върху рампите на 40 см от ръба на настилката се полага един ред </w:t>
      </w:r>
      <w:proofErr w:type="spellStart"/>
      <w:r w:rsidRPr="003A7ED8">
        <w:rPr>
          <w:rFonts w:ascii="Times New Roman" w:hAnsi="Times New Roman" w:cs="Times New Roman"/>
          <w:sz w:val="24"/>
          <w:szCs w:val="24"/>
        </w:rPr>
        <w:t>тактилни</w:t>
      </w:r>
      <w:proofErr w:type="spellEnd"/>
      <w:r w:rsidRPr="003A7ED8">
        <w:rPr>
          <w:rFonts w:ascii="Times New Roman" w:hAnsi="Times New Roman" w:cs="Times New Roman"/>
          <w:sz w:val="24"/>
          <w:szCs w:val="24"/>
        </w:rPr>
        <w:t xml:space="preserve"> плочи за вни</w:t>
      </w:r>
      <w:r>
        <w:rPr>
          <w:rFonts w:ascii="Times New Roman" w:hAnsi="Times New Roman" w:cs="Times New Roman"/>
          <w:sz w:val="24"/>
          <w:szCs w:val="24"/>
        </w:rPr>
        <w:t>мание.</w:t>
      </w:r>
    </w:p>
    <w:p w:rsidR="004A266E" w:rsidRPr="008E76F7" w:rsidRDefault="004A266E" w:rsidP="004A266E">
      <w:pPr>
        <w:pStyle w:val="ListParagraph"/>
        <w:numPr>
          <w:ilvl w:val="0"/>
          <w:numId w:val="29"/>
        </w:numPr>
        <w:spacing w:before="120"/>
        <w:ind w:left="709" w:hanging="709"/>
        <w:jc w:val="both"/>
        <w:rPr>
          <w:b/>
          <w:sz w:val="24"/>
          <w:szCs w:val="24"/>
          <w:lang w:val="en-US"/>
        </w:rPr>
      </w:pPr>
      <w:proofErr w:type="spellStart"/>
      <w:r w:rsidRPr="008E76F7">
        <w:rPr>
          <w:b/>
          <w:sz w:val="24"/>
          <w:szCs w:val="24"/>
        </w:rPr>
        <w:t>Съоръжения</w:t>
      </w:r>
      <w:proofErr w:type="spellEnd"/>
      <w:r w:rsidRPr="008E76F7">
        <w:rPr>
          <w:b/>
          <w:sz w:val="24"/>
          <w:szCs w:val="24"/>
        </w:rPr>
        <w:t xml:space="preserve"> </w:t>
      </w:r>
      <w:proofErr w:type="spellStart"/>
      <w:r w:rsidRPr="008E76F7">
        <w:rPr>
          <w:b/>
          <w:sz w:val="24"/>
          <w:szCs w:val="24"/>
        </w:rPr>
        <w:t>на</w:t>
      </w:r>
      <w:proofErr w:type="spellEnd"/>
      <w:r w:rsidRPr="008E76F7">
        <w:rPr>
          <w:b/>
          <w:sz w:val="24"/>
          <w:szCs w:val="24"/>
        </w:rPr>
        <w:t xml:space="preserve"> </w:t>
      </w:r>
      <w:proofErr w:type="spellStart"/>
      <w:r w:rsidRPr="008E76F7">
        <w:rPr>
          <w:b/>
          <w:sz w:val="24"/>
          <w:szCs w:val="24"/>
        </w:rPr>
        <w:t>други</w:t>
      </w:r>
      <w:proofErr w:type="spellEnd"/>
      <w:r w:rsidRPr="008E76F7">
        <w:rPr>
          <w:b/>
          <w:sz w:val="24"/>
          <w:szCs w:val="24"/>
        </w:rPr>
        <w:t xml:space="preserve"> </w:t>
      </w:r>
      <w:proofErr w:type="spellStart"/>
      <w:r w:rsidRPr="008E76F7">
        <w:rPr>
          <w:b/>
          <w:sz w:val="24"/>
          <w:szCs w:val="24"/>
        </w:rPr>
        <w:t>ведомства</w:t>
      </w:r>
      <w:proofErr w:type="spellEnd"/>
    </w:p>
    <w:p w:rsidR="004A266E" w:rsidRPr="003A7ED8" w:rsidRDefault="004A266E" w:rsidP="004A266E">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lastRenderedPageBreak/>
        <w:t>Ел. стълбовете, които са в платното за движение или на по-малко от 50 см от ръба на настилката ще се преместят на минимално допустимото разстояние.</w:t>
      </w:r>
    </w:p>
    <w:p w:rsidR="004A266E" w:rsidRDefault="004A266E" w:rsidP="004A266E">
      <w:pPr>
        <w:spacing w:after="0" w:line="240" w:lineRule="auto"/>
        <w:ind w:left="709"/>
        <w:jc w:val="both"/>
        <w:rPr>
          <w:rFonts w:ascii="Times New Roman" w:hAnsi="Times New Roman" w:cs="Times New Roman"/>
          <w:sz w:val="24"/>
          <w:szCs w:val="24"/>
          <w:lang w:val="en-US"/>
        </w:rPr>
      </w:pPr>
      <w:r w:rsidRPr="003A7ED8">
        <w:rPr>
          <w:rFonts w:ascii="Times New Roman" w:hAnsi="Times New Roman" w:cs="Times New Roman"/>
          <w:sz w:val="24"/>
          <w:szCs w:val="24"/>
        </w:rPr>
        <w:t>Капаците на ревизионните шахти (1 бр.) ще се повдигнат до нивото на асфалтовата настилка или тротоара.</w:t>
      </w:r>
    </w:p>
    <w:p w:rsidR="004A266E" w:rsidRPr="004A266E" w:rsidRDefault="004A266E" w:rsidP="004A266E">
      <w:pPr>
        <w:spacing w:after="0" w:line="240" w:lineRule="auto"/>
        <w:ind w:left="709"/>
        <w:jc w:val="both"/>
        <w:rPr>
          <w:rFonts w:ascii="Times New Roman" w:hAnsi="Times New Roman" w:cs="Times New Roman"/>
          <w:sz w:val="24"/>
          <w:szCs w:val="24"/>
          <w:lang w:val="en-US"/>
        </w:rPr>
      </w:pPr>
    </w:p>
    <w:p w:rsidR="004A266E" w:rsidRPr="004A266E" w:rsidRDefault="004A266E" w:rsidP="004A266E">
      <w:pPr>
        <w:jc w:val="both"/>
        <w:rPr>
          <w:rFonts w:ascii="Times New Roman Bold" w:hAnsi="Times New Roman Bold" w:cs="Times New Roman"/>
          <w:b/>
          <w:sz w:val="24"/>
          <w:szCs w:val="24"/>
          <w:lang w:val="en-GB"/>
        </w:rPr>
      </w:pPr>
      <w:proofErr w:type="gramStart"/>
      <w:r w:rsidRPr="008E76F7">
        <w:rPr>
          <w:rFonts w:ascii="Times New Roman Bold" w:hAnsi="Times New Roman Bold" w:cs="Times New Roman"/>
          <w:b/>
          <w:caps/>
          <w:sz w:val="24"/>
          <w:szCs w:val="24"/>
          <w:lang w:val="en-GB"/>
        </w:rPr>
        <w:t>III.</w:t>
      </w:r>
      <w:r>
        <w:rPr>
          <w:rFonts w:ascii="Times New Roman Bold" w:hAnsi="Times New Roman Bold" w:cs="Times New Roman"/>
          <w:b/>
          <w:caps/>
          <w:sz w:val="24"/>
          <w:szCs w:val="24"/>
          <w:lang w:val="en-GB"/>
        </w:rPr>
        <w:t>3.</w:t>
      </w:r>
      <w:r w:rsidRPr="008E76F7">
        <w:rPr>
          <w:rFonts w:ascii="Times New Roman Bold" w:hAnsi="Times New Roman Bold" w:cs="Times New Roman"/>
          <w:b/>
          <w:caps/>
          <w:sz w:val="24"/>
          <w:szCs w:val="24"/>
          <w:lang w:val="en-GB"/>
        </w:rPr>
        <w:t xml:space="preserve"> </w:t>
      </w:r>
      <w:r w:rsidRPr="004A266E">
        <w:rPr>
          <w:rFonts w:ascii="Times New Roman Bold" w:hAnsi="Times New Roman Bold" w:cs="Times New Roman"/>
          <w:b/>
          <w:sz w:val="24"/>
          <w:szCs w:val="24"/>
        </w:rPr>
        <w:t>Реконструкция на пътни и тротоарни настилки - ул.</w:t>
      </w:r>
      <w:proofErr w:type="gramEnd"/>
      <w:r w:rsidRPr="004A266E">
        <w:rPr>
          <w:rFonts w:ascii="Times New Roman Bold" w:hAnsi="Times New Roman Bold" w:cs="Times New Roman"/>
          <w:b/>
          <w:sz w:val="24"/>
          <w:szCs w:val="24"/>
        </w:rPr>
        <w:t xml:space="preserve"> „</w:t>
      </w:r>
      <w:proofErr w:type="spellStart"/>
      <w:r w:rsidRPr="004A266E">
        <w:rPr>
          <w:rFonts w:ascii="Times New Roman Bold" w:hAnsi="Times New Roman Bold" w:cs="Times New Roman"/>
          <w:b/>
          <w:sz w:val="24"/>
          <w:szCs w:val="24"/>
        </w:rPr>
        <w:t>Новодомска</w:t>
      </w:r>
      <w:proofErr w:type="spellEnd"/>
      <w:r w:rsidRPr="004A266E">
        <w:rPr>
          <w:rFonts w:ascii="Times New Roman Bold" w:hAnsi="Times New Roman Bold" w:cs="Times New Roman"/>
          <w:b/>
          <w:sz w:val="24"/>
          <w:szCs w:val="24"/>
        </w:rPr>
        <w:t>”</w:t>
      </w:r>
    </w:p>
    <w:p w:rsidR="004A266E" w:rsidRPr="008E76F7" w:rsidRDefault="004A266E" w:rsidP="004A266E">
      <w:pPr>
        <w:pStyle w:val="ListParagraph"/>
        <w:numPr>
          <w:ilvl w:val="0"/>
          <w:numId w:val="30"/>
        </w:numPr>
        <w:ind w:hanging="720"/>
        <w:jc w:val="both"/>
        <w:rPr>
          <w:b/>
          <w:sz w:val="24"/>
          <w:szCs w:val="24"/>
          <w:lang w:val="en-US"/>
        </w:rPr>
      </w:pPr>
      <w:proofErr w:type="spellStart"/>
      <w:r w:rsidRPr="008E76F7">
        <w:rPr>
          <w:b/>
          <w:sz w:val="24"/>
          <w:szCs w:val="24"/>
        </w:rPr>
        <w:t>Съществуващо</w:t>
      </w:r>
      <w:proofErr w:type="spellEnd"/>
      <w:r w:rsidRPr="008E76F7">
        <w:rPr>
          <w:b/>
          <w:sz w:val="24"/>
          <w:szCs w:val="24"/>
        </w:rPr>
        <w:t xml:space="preserve"> </w:t>
      </w:r>
      <w:proofErr w:type="spellStart"/>
      <w:r w:rsidRPr="008E76F7">
        <w:rPr>
          <w:b/>
          <w:sz w:val="24"/>
          <w:szCs w:val="24"/>
        </w:rPr>
        <w:t>положение</w:t>
      </w:r>
      <w:proofErr w:type="spellEnd"/>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Улица „</w:t>
      </w:r>
      <w:proofErr w:type="spellStart"/>
      <w:r w:rsidRPr="008E76F7">
        <w:rPr>
          <w:rFonts w:ascii="Times New Roman" w:hAnsi="Times New Roman" w:cs="Times New Roman"/>
          <w:sz w:val="24"/>
          <w:szCs w:val="24"/>
        </w:rPr>
        <w:t>Новодомска</w:t>
      </w:r>
      <w:proofErr w:type="spellEnd"/>
      <w:r w:rsidRPr="008E76F7">
        <w:rPr>
          <w:rFonts w:ascii="Times New Roman" w:hAnsi="Times New Roman" w:cs="Times New Roman"/>
          <w:sz w:val="24"/>
          <w:szCs w:val="24"/>
        </w:rPr>
        <w:t>” е улица от второстепенната уличната мрежа на гр. Долна баня. Габарита на улицата между имотните граници е от 7,70 м до 8,00 м.</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Началото на участъка е след кръстовището с ул. „Георги Кирков“, а края е кръстовището с ул. „Ясен“.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Широчината на улицата между бордюрите е около 5,6 м. На 35-40 см от двете страни са поставени втори бордюри които оформят отводнителни канали подобно на другите улици в града. Те са повдигнати спрямо дъното на канала с 5-10 см. Така платното за движение се е стеснило до 4,70 м. Не е спазено нормативното изискване за височина на бордюра от 15 см спрямо ръба на настилката. Тези канали затрудняват достъпа до имотите и намаляват полезното сечение на улицата. Така при по-проливен дъжд водите запълват бързо сечението й и се изливат върху тротоарите, а от там и в съседните имоти.</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Има участъци в които липсват канали или те са запълнени от живущите за да могат да преминават през тях.</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Състоянието на настилката не е добро. Наблюдават се следните повреди по настилката – </w:t>
      </w:r>
      <w:proofErr w:type="spellStart"/>
      <w:r w:rsidRPr="008E76F7">
        <w:rPr>
          <w:rFonts w:ascii="Times New Roman" w:hAnsi="Times New Roman" w:cs="Times New Roman"/>
          <w:sz w:val="24"/>
          <w:szCs w:val="24"/>
        </w:rPr>
        <w:t>обрушване</w:t>
      </w:r>
      <w:proofErr w:type="spellEnd"/>
      <w:r w:rsidRPr="008E76F7">
        <w:rPr>
          <w:rFonts w:ascii="Times New Roman" w:hAnsi="Times New Roman" w:cs="Times New Roman"/>
          <w:sz w:val="24"/>
          <w:szCs w:val="24"/>
        </w:rPr>
        <w:t>, множество пукнатини, единични дупки и множество кръпки, износено покритие. Настилката няма напречен наклон, а надлъжния е деформиран и начупен.</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Широчините на тротоарите са променливи  в границите между 1,00 и 1,30 метра. Настилката е разнообразна от плочи или бетон, както и тротоари без настилка. Състоянието на настилката е лошо – неравна, счупени и липсващи плочи, тревясали настилки.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Бордюрите са каменни или бетонови в много лошо състояние – изпочупени, криви, липсващи на места, навсякъде на нивото на настилката.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Реконструкцията е разделена на два участъка с обща дължина 326,84 метра. </w:t>
      </w:r>
    </w:p>
    <w:p w:rsidR="004A266E" w:rsidRPr="008E76F7" w:rsidRDefault="004A266E" w:rsidP="004A266E">
      <w:pPr>
        <w:spacing w:after="0" w:line="240" w:lineRule="auto"/>
        <w:ind w:left="709"/>
        <w:jc w:val="both"/>
        <w:rPr>
          <w:rFonts w:ascii="Times New Roman" w:hAnsi="Times New Roman" w:cs="Times New Roman"/>
          <w:sz w:val="24"/>
          <w:szCs w:val="24"/>
          <w:lang w:val="en-GB"/>
        </w:rPr>
      </w:pPr>
      <w:r w:rsidRPr="008E76F7">
        <w:rPr>
          <w:rFonts w:ascii="Times New Roman" w:hAnsi="Times New Roman" w:cs="Times New Roman"/>
          <w:sz w:val="24"/>
          <w:szCs w:val="24"/>
        </w:rPr>
        <w:t>Общата квадратура на предвидения за полагане асфалтобетон по реконструираната улица е  1 701 кв.м, а общата квадратура на предвидените за реконструкция тротоари е 796 кв. м.</w:t>
      </w:r>
    </w:p>
    <w:p w:rsidR="004A266E" w:rsidRPr="008E76F7" w:rsidRDefault="004A266E" w:rsidP="004A266E">
      <w:pPr>
        <w:pStyle w:val="ListParagraph"/>
        <w:numPr>
          <w:ilvl w:val="0"/>
          <w:numId w:val="30"/>
        </w:numPr>
        <w:spacing w:before="120"/>
        <w:ind w:hanging="720"/>
        <w:jc w:val="both"/>
        <w:rPr>
          <w:b/>
          <w:sz w:val="24"/>
          <w:szCs w:val="24"/>
          <w:lang w:val="en-US"/>
        </w:rPr>
      </w:pPr>
      <w:proofErr w:type="spellStart"/>
      <w:r w:rsidRPr="008E76F7">
        <w:rPr>
          <w:b/>
          <w:sz w:val="24"/>
          <w:szCs w:val="24"/>
        </w:rPr>
        <w:t>Проектно</w:t>
      </w:r>
      <w:proofErr w:type="spellEnd"/>
      <w:r w:rsidRPr="008E76F7">
        <w:rPr>
          <w:b/>
          <w:sz w:val="24"/>
          <w:szCs w:val="24"/>
        </w:rPr>
        <w:t xml:space="preserve"> </w:t>
      </w:r>
      <w:proofErr w:type="spellStart"/>
      <w:r w:rsidRPr="008E76F7">
        <w:rPr>
          <w:b/>
          <w:sz w:val="24"/>
          <w:szCs w:val="24"/>
        </w:rPr>
        <w:t>решение</w:t>
      </w:r>
      <w:proofErr w:type="spellEnd"/>
    </w:p>
    <w:p w:rsidR="004A266E" w:rsidRPr="008E76F7" w:rsidRDefault="004A266E" w:rsidP="004A266E">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Ситуация</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„Маришка“.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Проектната ос се води в оста на платното за движение. Широчината на платното за движение е 5,00 м. По този начин се създава възможност за два тротоара с променлива широчина от 1,3 до 1,5 метра според разстоянието до имотните граници. По-широките тротоари позволяват ел. стълбовете да се преместят на достатъчно </w:t>
      </w:r>
      <w:proofErr w:type="spellStart"/>
      <w:r w:rsidRPr="008E76F7">
        <w:rPr>
          <w:rFonts w:ascii="Times New Roman" w:hAnsi="Times New Roman" w:cs="Times New Roman"/>
          <w:sz w:val="24"/>
          <w:szCs w:val="24"/>
        </w:rPr>
        <w:t>отстояние</w:t>
      </w:r>
      <w:proofErr w:type="spellEnd"/>
      <w:r w:rsidRPr="008E76F7">
        <w:rPr>
          <w:rFonts w:ascii="Times New Roman" w:hAnsi="Times New Roman" w:cs="Times New Roman"/>
          <w:sz w:val="24"/>
          <w:szCs w:val="24"/>
        </w:rPr>
        <w:t xml:space="preserve"> от бордюра и да не пречат на движението.</w:t>
      </w:r>
    </w:p>
    <w:p w:rsidR="004A266E" w:rsidRPr="008E76F7" w:rsidRDefault="004A266E" w:rsidP="004A266E">
      <w:pPr>
        <w:spacing w:after="0" w:line="240" w:lineRule="auto"/>
        <w:ind w:left="709"/>
        <w:jc w:val="both"/>
        <w:rPr>
          <w:rFonts w:ascii="Times New Roman" w:hAnsi="Times New Roman" w:cs="Times New Roman"/>
          <w:sz w:val="24"/>
          <w:szCs w:val="24"/>
        </w:rPr>
      </w:pPr>
      <w:proofErr w:type="spellStart"/>
      <w:r w:rsidRPr="008E76F7">
        <w:rPr>
          <w:rFonts w:ascii="Times New Roman" w:hAnsi="Times New Roman" w:cs="Times New Roman"/>
          <w:sz w:val="24"/>
          <w:szCs w:val="24"/>
        </w:rPr>
        <w:t>Бордюрните</w:t>
      </w:r>
      <w:proofErr w:type="spellEnd"/>
      <w:r w:rsidRPr="008E76F7">
        <w:rPr>
          <w:rFonts w:ascii="Times New Roman" w:hAnsi="Times New Roman" w:cs="Times New Roman"/>
          <w:sz w:val="24"/>
          <w:szCs w:val="24"/>
        </w:rPr>
        <w:t xml:space="preserve">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4A266E" w:rsidRPr="008E76F7" w:rsidRDefault="004A266E" w:rsidP="004A266E">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lastRenderedPageBreak/>
        <w:t>Надлъжен профил</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При изготвянето на надлъжния профил водещ е принципа в максимална степен да се запазят нивата на подходите към масивни гаражи и входове на нивото на тротоарите, както и да се занули настилката в края на зоната на проекта. </w:t>
      </w:r>
    </w:p>
    <w:p w:rsidR="004A266E" w:rsidRPr="008E76F7" w:rsidRDefault="004A266E" w:rsidP="004A266E">
      <w:pPr>
        <w:spacing w:after="0" w:line="240" w:lineRule="auto"/>
        <w:ind w:left="709"/>
        <w:jc w:val="both"/>
        <w:rPr>
          <w:rFonts w:ascii="Times New Roman" w:hAnsi="Times New Roman" w:cs="Times New Roman"/>
          <w:sz w:val="24"/>
          <w:szCs w:val="24"/>
        </w:rPr>
      </w:pPr>
      <w:proofErr w:type="spellStart"/>
      <w:r w:rsidRPr="008E76F7">
        <w:rPr>
          <w:rFonts w:ascii="Times New Roman" w:hAnsi="Times New Roman" w:cs="Times New Roman"/>
          <w:sz w:val="24"/>
          <w:szCs w:val="24"/>
        </w:rPr>
        <w:t>Нивелетата</w:t>
      </w:r>
      <w:proofErr w:type="spellEnd"/>
      <w:r w:rsidRPr="008E76F7">
        <w:rPr>
          <w:rFonts w:ascii="Times New Roman" w:hAnsi="Times New Roman" w:cs="Times New Roman"/>
          <w:sz w:val="24"/>
          <w:szCs w:val="24"/>
        </w:rPr>
        <w:t xml:space="preserve"> е изтеглена с прави, като са спазени техническите изисквания за улици от второстепенната улична мрежа </w:t>
      </w:r>
      <w:r w:rsidRPr="008E76F7">
        <w:rPr>
          <w:rFonts w:ascii="Times New Roman" w:hAnsi="Times New Roman" w:cs="Times New Roman"/>
          <w:sz w:val="24"/>
          <w:szCs w:val="24"/>
          <w:lang w:val="en-US"/>
        </w:rPr>
        <w:t>VI</w:t>
      </w:r>
      <w:r w:rsidRPr="008E76F7">
        <w:rPr>
          <w:rFonts w:ascii="Times New Roman" w:hAnsi="Times New Roman" w:cs="Times New Roman"/>
          <w:sz w:val="24"/>
          <w:szCs w:val="24"/>
        </w:rPr>
        <w:t xml:space="preserve">-ти клас.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Минималния надлъжен наклон по-изключение е 2.90%, а максималния 3.15%. не е необходимо развитието на вертикална крива заради много малката бисектриса. </w:t>
      </w:r>
    </w:p>
    <w:p w:rsidR="004A266E" w:rsidRPr="008E76F7" w:rsidRDefault="004A266E" w:rsidP="004A266E">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Напречен профил</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Тротоарите са с напречен наклон от 2% към бордюра. 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платното за движение. Оформянето на рампите да се извърши съгласно детайла в чертеж типов напречен профил №3 и фиг. 1.</w:t>
      </w:r>
      <w:r>
        <w:rPr>
          <w:rFonts w:ascii="Times New Roman" w:hAnsi="Times New Roman" w:cs="Times New Roman"/>
          <w:sz w:val="24"/>
          <w:szCs w:val="24"/>
          <w:lang w:val="en-GB"/>
        </w:rPr>
        <w:t xml:space="preserve"> </w:t>
      </w:r>
      <w:r>
        <w:rPr>
          <w:rFonts w:ascii="Times New Roman" w:hAnsi="Times New Roman" w:cs="Times New Roman"/>
          <w:sz w:val="24"/>
          <w:szCs w:val="24"/>
        </w:rPr>
        <w:t>от проекта.</w:t>
      </w:r>
    </w:p>
    <w:p w:rsidR="004A266E" w:rsidRPr="008E76F7" w:rsidRDefault="004A266E" w:rsidP="004A266E">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Настилки</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„средно“.</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Върху рампите на 40 см от ръба на настилката се полага един ред </w:t>
      </w:r>
      <w:proofErr w:type="spellStart"/>
      <w:r w:rsidRPr="008E76F7">
        <w:rPr>
          <w:rFonts w:ascii="Times New Roman" w:hAnsi="Times New Roman" w:cs="Times New Roman"/>
          <w:sz w:val="24"/>
          <w:szCs w:val="24"/>
        </w:rPr>
        <w:t>тактилни</w:t>
      </w:r>
      <w:proofErr w:type="spellEnd"/>
      <w:r w:rsidRPr="008E76F7">
        <w:rPr>
          <w:rFonts w:ascii="Times New Roman" w:hAnsi="Times New Roman" w:cs="Times New Roman"/>
          <w:sz w:val="24"/>
          <w:szCs w:val="24"/>
        </w:rPr>
        <w:t xml:space="preserve"> плочи за вни</w:t>
      </w:r>
      <w:r>
        <w:rPr>
          <w:rFonts w:ascii="Times New Roman" w:hAnsi="Times New Roman" w:cs="Times New Roman"/>
          <w:sz w:val="24"/>
          <w:szCs w:val="24"/>
        </w:rPr>
        <w:t>мание.</w:t>
      </w:r>
    </w:p>
    <w:p w:rsidR="004A266E" w:rsidRPr="008E76F7" w:rsidRDefault="004A266E" w:rsidP="004A266E">
      <w:pPr>
        <w:pStyle w:val="ListParagraph"/>
        <w:numPr>
          <w:ilvl w:val="0"/>
          <w:numId w:val="30"/>
        </w:numPr>
        <w:ind w:hanging="720"/>
        <w:jc w:val="both"/>
        <w:rPr>
          <w:b/>
          <w:sz w:val="24"/>
          <w:szCs w:val="24"/>
          <w:lang w:val="en-US"/>
        </w:rPr>
      </w:pPr>
      <w:proofErr w:type="spellStart"/>
      <w:r w:rsidRPr="008E76F7">
        <w:rPr>
          <w:b/>
          <w:sz w:val="24"/>
          <w:szCs w:val="24"/>
        </w:rPr>
        <w:t>Съоръжения</w:t>
      </w:r>
      <w:proofErr w:type="spellEnd"/>
      <w:r w:rsidRPr="008E76F7">
        <w:rPr>
          <w:b/>
          <w:sz w:val="24"/>
          <w:szCs w:val="24"/>
        </w:rPr>
        <w:t xml:space="preserve"> </w:t>
      </w:r>
      <w:proofErr w:type="spellStart"/>
      <w:r w:rsidRPr="008E76F7">
        <w:rPr>
          <w:b/>
          <w:sz w:val="24"/>
          <w:szCs w:val="24"/>
        </w:rPr>
        <w:t>на</w:t>
      </w:r>
      <w:proofErr w:type="spellEnd"/>
      <w:r w:rsidRPr="008E76F7">
        <w:rPr>
          <w:b/>
          <w:sz w:val="24"/>
          <w:szCs w:val="24"/>
        </w:rPr>
        <w:t xml:space="preserve"> </w:t>
      </w:r>
      <w:proofErr w:type="spellStart"/>
      <w:r w:rsidRPr="008E76F7">
        <w:rPr>
          <w:b/>
          <w:sz w:val="24"/>
          <w:szCs w:val="24"/>
        </w:rPr>
        <w:t>други</w:t>
      </w:r>
      <w:proofErr w:type="spellEnd"/>
      <w:r w:rsidRPr="008E76F7">
        <w:rPr>
          <w:b/>
          <w:sz w:val="24"/>
          <w:szCs w:val="24"/>
        </w:rPr>
        <w:t xml:space="preserve"> </w:t>
      </w:r>
      <w:proofErr w:type="spellStart"/>
      <w:r w:rsidRPr="008E76F7">
        <w:rPr>
          <w:b/>
          <w:sz w:val="24"/>
          <w:szCs w:val="24"/>
        </w:rPr>
        <w:t>ведомства</w:t>
      </w:r>
      <w:proofErr w:type="spellEnd"/>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Ел. стълбовете, които са в платното за движение или на по-малко от 50 см от ръба на настилката ще се преместят на минимално допустимото разстояние.</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Капаците на ревизионните шахти (6 бр.) ще се повдигнат до нивото на асфалтовата настилка или тротоара.</w:t>
      </w:r>
    </w:p>
    <w:p w:rsidR="004A266E" w:rsidRDefault="004A266E" w:rsidP="004A266E">
      <w:pPr>
        <w:ind w:firstLine="284"/>
        <w:jc w:val="both"/>
        <w:rPr>
          <w:rFonts w:ascii="Times New Roman" w:hAnsi="Times New Roman"/>
          <w:sz w:val="24"/>
          <w:szCs w:val="24"/>
        </w:rPr>
      </w:pPr>
    </w:p>
    <w:p w:rsidR="004A266E" w:rsidRPr="004A266E" w:rsidRDefault="004A266E" w:rsidP="004A266E">
      <w:pPr>
        <w:jc w:val="both"/>
        <w:rPr>
          <w:rFonts w:ascii="Times New Roman Bold" w:hAnsi="Times New Roman Bold" w:cs="Times New Roman"/>
          <w:b/>
          <w:sz w:val="24"/>
          <w:szCs w:val="24"/>
          <w:lang w:val="en-GB"/>
        </w:rPr>
      </w:pPr>
      <w:proofErr w:type="gramStart"/>
      <w:r>
        <w:rPr>
          <w:rFonts w:ascii="Times New Roman" w:hAnsi="Times New Roman" w:cs="Times New Roman"/>
          <w:b/>
          <w:caps/>
          <w:sz w:val="24"/>
          <w:szCs w:val="24"/>
          <w:lang w:val="en-GB"/>
        </w:rPr>
        <w:t>III.4</w:t>
      </w:r>
      <w:r w:rsidRPr="008E76F7">
        <w:rPr>
          <w:rFonts w:ascii="Times New Roman" w:hAnsi="Times New Roman" w:cs="Times New Roman"/>
          <w:b/>
          <w:caps/>
          <w:sz w:val="24"/>
          <w:szCs w:val="24"/>
          <w:lang w:val="en-GB"/>
        </w:rPr>
        <w:t xml:space="preserve">. </w:t>
      </w:r>
      <w:r w:rsidRPr="004A266E">
        <w:rPr>
          <w:rFonts w:ascii="Times New Roman Bold" w:hAnsi="Times New Roman Bold" w:cs="Times New Roman"/>
          <w:b/>
          <w:sz w:val="24"/>
          <w:szCs w:val="24"/>
        </w:rPr>
        <w:t>Реконструкция на пътни и тротоарни настилки и подмяна на улично осветление – ул.</w:t>
      </w:r>
      <w:proofErr w:type="gramEnd"/>
      <w:r w:rsidRPr="004A266E">
        <w:rPr>
          <w:rFonts w:ascii="Times New Roman Bold" w:hAnsi="Times New Roman Bold" w:cs="Times New Roman"/>
          <w:b/>
          <w:sz w:val="24"/>
          <w:szCs w:val="24"/>
        </w:rPr>
        <w:t xml:space="preserve"> „Рилско шосе”</w:t>
      </w:r>
    </w:p>
    <w:p w:rsidR="004A266E" w:rsidRPr="008E76F7" w:rsidRDefault="004A266E" w:rsidP="004A266E">
      <w:pPr>
        <w:pStyle w:val="ListParagraph"/>
        <w:numPr>
          <w:ilvl w:val="0"/>
          <w:numId w:val="31"/>
        </w:numPr>
        <w:ind w:hanging="720"/>
        <w:jc w:val="both"/>
        <w:rPr>
          <w:b/>
          <w:sz w:val="24"/>
          <w:szCs w:val="24"/>
          <w:lang w:val="en-US"/>
        </w:rPr>
      </w:pPr>
      <w:proofErr w:type="spellStart"/>
      <w:r w:rsidRPr="008E76F7">
        <w:rPr>
          <w:b/>
          <w:sz w:val="24"/>
          <w:szCs w:val="24"/>
        </w:rPr>
        <w:t>Съществуващо</w:t>
      </w:r>
      <w:proofErr w:type="spellEnd"/>
      <w:r w:rsidRPr="008E76F7">
        <w:rPr>
          <w:b/>
          <w:sz w:val="24"/>
          <w:szCs w:val="24"/>
        </w:rPr>
        <w:t xml:space="preserve"> </w:t>
      </w:r>
      <w:proofErr w:type="spellStart"/>
      <w:r w:rsidRPr="008E76F7">
        <w:rPr>
          <w:b/>
          <w:sz w:val="24"/>
          <w:szCs w:val="24"/>
        </w:rPr>
        <w:t>положение</w:t>
      </w:r>
      <w:proofErr w:type="spellEnd"/>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Улица „Рилско шосе” е улица от първостепенната уличната мрежа на гр. Долна баня защото тя свързва ул. „Търговска“ (път </w:t>
      </w:r>
      <w:r w:rsidRPr="008E76F7">
        <w:rPr>
          <w:rFonts w:ascii="Times New Roman" w:hAnsi="Times New Roman" w:cs="Times New Roman"/>
          <w:sz w:val="24"/>
          <w:szCs w:val="24"/>
          <w:lang w:val="en-US"/>
        </w:rPr>
        <w:t>II</w:t>
      </w:r>
      <w:r w:rsidRPr="008E76F7">
        <w:rPr>
          <w:rFonts w:ascii="Times New Roman" w:hAnsi="Times New Roman" w:cs="Times New Roman"/>
          <w:sz w:val="24"/>
          <w:szCs w:val="24"/>
        </w:rPr>
        <w:t xml:space="preserve">-82) с общински път </w:t>
      </w:r>
      <w:r w:rsidRPr="008E76F7">
        <w:rPr>
          <w:rFonts w:ascii="Times New Roman" w:hAnsi="Times New Roman" w:cs="Times New Roman"/>
          <w:sz w:val="24"/>
          <w:szCs w:val="24"/>
          <w:lang w:val="en-US"/>
        </w:rPr>
        <w:t>SFO</w:t>
      </w:r>
      <w:r w:rsidRPr="008E76F7">
        <w:rPr>
          <w:rFonts w:ascii="Times New Roman" w:hAnsi="Times New Roman" w:cs="Times New Roman"/>
          <w:sz w:val="24"/>
          <w:szCs w:val="24"/>
        </w:rPr>
        <w:t xml:space="preserve">1190 „Долна баня – х. </w:t>
      </w:r>
      <w:proofErr w:type="spellStart"/>
      <w:r w:rsidRPr="008E76F7">
        <w:rPr>
          <w:rFonts w:ascii="Times New Roman" w:hAnsi="Times New Roman" w:cs="Times New Roman"/>
          <w:sz w:val="24"/>
          <w:szCs w:val="24"/>
        </w:rPr>
        <w:t>Гергиница</w:t>
      </w:r>
      <w:proofErr w:type="spellEnd"/>
      <w:r w:rsidRPr="008E76F7">
        <w:rPr>
          <w:rFonts w:ascii="Times New Roman" w:hAnsi="Times New Roman" w:cs="Times New Roman"/>
          <w:sz w:val="24"/>
          <w:szCs w:val="24"/>
        </w:rPr>
        <w:t>.</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Широчината на улицата между бордюрите е 7,00 м. Подобно на повечето улици в Долна баня и тук покрай тротоарите са направени канали, които са стеснили платното за движение до 6.00 м. Вследствие на многократно натрупване на асфалт върху платното за движение тези канали са се получили с дълбочина до 15-20 см. Така нивото на ръба на настилката на места достига нивото на бордюрите. Тези канали затрудняват достъпа до имотите и намаляват полезното сечение на улицата и са пречка за провеждането на водата при проливен дъжд. Водите запълват бързо сечението на улицата и се изливат върху тротоарите, а от там и в съседните имоти.</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lastRenderedPageBreak/>
        <w:t>Има участъци в които липсват канали или са тревясали и запълнени от живущите за да могат да преминават през тях.</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При п.т.15 се пресича облицования канал. Габарита на съоръжението е по-малък от габарита на улицата. Необходимо е да се изградят нови тротоарни блокове.</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Състоянието на настилката не е добро. Наблюдават се следните повреди по настилката – </w:t>
      </w:r>
      <w:proofErr w:type="spellStart"/>
      <w:r w:rsidRPr="008E76F7">
        <w:rPr>
          <w:rFonts w:ascii="Times New Roman" w:hAnsi="Times New Roman" w:cs="Times New Roman"/>
          <w:sz w:val="24"/>
          <w:szCs w:val="24"/>
        </w:rPr>
        <w:t>обрушване</w:t>
      </w:r>
      <w:proofErr w:type="spellEnd"/>
      <w:r w:rsidRPr="008E76F7">
        <w:rPr>
          <w:rFonts w:ascii="Times New Roman" w:hAnsi="Times New Roman" w:cs="Times New Roman"/>
          <w:sz w:val="24"/>
          <w:szCs w:val="24"/>
        </w:rPr>
        <w:t xml:space="preserve"> в края на настилката, пукнатини, единични дупки и кръпки, неравности. Няма ясно оформен напречен наклон.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Широчините на тротоарите са променливи  в границите между 1,40 и 4,00 метра. Настилката е разнообразна от плочи или бетон, както и тротоари без настилка. Състоянието на настилката е лошо – неравна, счупени и липсващи плочи, тревясали настилки.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Бордюрите са каменни или бетонови в много лошо състояние – изпочупени, криви, липсващи на места, липсва изискуемата по норматив височина от 15 см спрямо ръба на платното за движение.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Преди да се влее в общинския път улицата завършва с двустранно </w:t>
      </w:r>
      <w:proofErr w:type="spellStart"/>
      <w:r w:rsidRPr="008E76F7">
        <w:rPr>
          <w:rFonts w:ascii="Times New Roman" w:hAnsi="Times New Roman" w:cs="Times New Roman"/>
          <w:sz w:val="24"/>
          <w:szCs w:val="24"/>
        </w:rPr>
        <w:t>уширение</w:t>
      </w:r>
      <w:proofErr w:type="spellEnd"/>
      <w:r w:rsidRPr="008E76F7">
        <w:rPr>
          <w:rFonts w:ascii="Times New Roman" w:hAnsi="Times New Roman" w:cs="Times New Roman"/>
          <w:sz w:val="24"/>
          <w:szCs w:val="24"/>
        </w:rPr>
        <w:t xml:space="preserve"> на настилката.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Реконструкцията е разделена на два участъка с дължини 833 метра. </w:t>
      </w:r>
    </w:p>
    <w:p w:rsidR="004A266E" w:rsidRPr="0024375D" w:rsidRDefault="004A266E" w:rsidP="004A266E">
      <w:pPr>
        <w:spacing w:after="0" w:line="240" w:lineRule="auto"/>
        <w:ind w:left="709"/>
        <w:jc w:val="both"/>
        <w:rPr>
          <w:rFonts w:ascii="Times New Roman" w:hAnsi="Times New Roman" w:cs="Times New Roman"/>
          <w:sz w:val="24"/>
          <w:szCs w:val="24"/>
          <w:lang w:val="en-GB"/>
        </w:rPr>
      </w:pPr>
      <w:r w:rsidRPr="008E76F7">
        <w:rPr>
          <w:rFonts w:ascii="Times New Roman" w:hAnsi="Times New Roman" w:cs="Times New Roman"/>
          <w:sz w:val="24"/>
          <w:szCs w:val="24"/>
        </w:rPr>
        <w:t>Общата квадратура на предвидения за полагане асфалтобетон по реконструираната улица е  6 612 кв.м, а общата квадратура на предвидените за реконструкция тротоари е 2 269 кв. м.</w:t>
      </w:r>
    </w:p>
    <w:p w:rsidR="004A266E" w:rsidRPr="0024375D" w:rsidRDefault="004A266E" w:rsidP="004A266E">
      <w:pPr>
        <w:pStyle w:val="ListParagraph"/>
        <w:numPr>
          <w:ilvl w:val="0"/>
          <w:numId w:val="31"/>
        </w:numPr>
        <w:spacing w:before="120"/>
        <w:ind w:hanging="720"/>
        <w:jc w:val="both"/>
        <w:rPr>
          <w:b/>
          <w:sz w:val="24"/>
          <w:szCs w:val="24"/>
          <w:lang w:val="en-US"/>
        </w:rPr>
      </w:pPr>
      <w:proofErr w:type="spellStart"/>
      <w:r w:rsidRPr="0024375D">
        <w:rPr>
          <w:b/>
          <w:sz w:val="24"/>
          <w:szCs w:val="24"/>
        </w:rPr>
        <w:t>Проектно</w:t>
      </w:r>
      <w:proofErr w:type="spellEnd"/>
      <w:r w:rsidRPr="0024375D">
        <w:rPr>
          <w:b/>
          <w:sz w:val="24"/>
          <w:szCs w:val="24"/>
        </w:rPr>
        <w:t xml:space="preserve"> </w:t>
      </w:r>
      <w:proofErr w:type="spellStart"/>
      <w:r w:rsidRPr="0024375D">
        <w:rPr>
          <w:b/>
          <w:sz w:val="24"/>
          <w:szCs w:val="24"/>
        </w:rPr>
        <w:t>решение</w:t>
      </w:r>
      <w:proofErr w:type="spellEnd"/>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Ситуация</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Г10 без да се засегне застройката. Оста е решена с прави и циркулярни криви.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Проектната ос се води в оста на платното за движение. Широчината на платното за движение е 7,00 м.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Тротоарите са с променлива широчина според разстоянието до имотните граници. Когато след тротоара има тревна площ той е с широчина 1,50 м и завършва с градински бордюр. </w:t>
      </w:r>
    </w:p>
    <w:p w:rsidR="004A266E" w:rsidRPr="008E76F7" w:rsidRDefault="004A266E" w:rsidP="004A266E">
      <w:pPr>
        <w:spacing w:after="0" w:line="240" w:lineRule="auto"/>
        <w:ind w:left="709"/>
        <w:jc w:val="both"/>
        <w:rPr>
          <w:rFonts w:ascii="Times New Roman" w:hAnsi="Times New Roman" w:cs="Times New Roman"/>
          <w:sz w:val="24"/>
          <w:szCs w:val="24"/>
        </w:rPr>
      </w:pPr>
      <w:proofErr w:type="spellStart"/>
      <w:r w:rsidRPr="008E76F7">
        <w:rPr>
          <w:rFonts w:ascii="Times New Roman" w:hAnsi="Times New Roman" w:cs="Times New Roman"/>
          <w:sz w:val="24"/>
          <w:szCs w:val="24"/>
        </w:rPr>
        <w:t>Бордюрните</w:t>
      </w:r>
      <w:proofErr w:type="spellEnd"/>
      <w:r w:rsidRPr="008E76F7">
        <w:rPr>
          <w:rFonts w:ascii="Times New Roman" w:hAnsi="Times New Roman" w:cs="Times New Roman"/>
          <w:sz w:val="24"/>
          <w:szCs w:val="24"/>
        </w:rPr>
        <w:t xml:space="preserve">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4A266E" w:rsidRPr="0024375D" w:rsidRDefault="004A266E" w:rsidP="004A266E">
      <w:pPr>
        <w:spacing w:before="120" w:after="0" w:line="240" w:lineRule="auto"/>
        <w:ind w:left="709"/>
        <w:jc w:val="both"/>
        <w:rPr>
          <w:rFonts w:ascii="Times New Roman" w:hAnsi="Times New Roman" w:cs="Times New Roman"/>
          <w:i/>
          <w:sz w:val="24"/>
          <w:szCs w:val="24"/>
        </w:rPr>
      </w:pPr>
      <w:r w:rsidRPr="0024375D">
        <w:rPr>
          <w:rFonts w:ascii="Times New Roman" w:hAnsi="Times New Roman" w:cs="Times New Roman"/>
          <w:b/>
          <w:i/>
          <w:sz w:val="24"/>
          <w:szCs w:val="24"/>
        </w:rPr>
        <w:t>Надлъжен профил</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При изготвянето на надлъжния профил водещ е принципа в максимална степен да се запазят нивата на подходите към масивни гаражи и входове на нивото на тротоарите, както и да се занули настилката в края на зоната на проекта. </w:t>
      </w:r>
    </w:p>
    <w:p w:rsidR="004A266E" w:rsidRPr="008E76F7" w:rsidRDefault="004A266E" w:rsidP="004A266E">
      <w:pPr>
        <w:spacing w:after="0" w:line="240" w:lineRule="auto"/>
        <w:ind w:left="709"/>
        <w:jc w:val="both"/>
        <w:rPr>
          <w:rFonts w:ascii="Times New Roman" w:hAnsi="Times New Roman" w:cs="Times New Roman"/>
          <w:sz w:val="24"/>
          <w:szCs w:val="24"/>
        </w:rPr>
      </w:pPr>
      <w:proofErr w:type="spellStart"/>
      <w:r w:rsidRPr="008E76F7">
        <w:rPr>
          <w:rFonts w:ascii="Times New Roman" w:hAnsi="Times New Roman" w:cs="Times New Roman"/>
          <w:sz w:val="24"/>
          <w:szCs w:val="24"/>
        </w:rPr>
        <w:t>Нивелетата</w:t>
      </w:r>
      <w:proofErr w:type="spellEnd"/>
      <w:r w:rsidRPr="008E76F7">
        <w:rPr>
          <w:rFonts w:ascii="Times New Roman" w:hAnsi="Times New Roman" w:cs="Times New Roman"/>
          <w:sz w:val="24"/>
          <w:szCs w:val="24"/>
        </w:rPr>
        <w:t xml:space="preserve"> е изтеглена с прави и криви, като са спазени техническите изисквания за улици от второстепенната улична мрежа </w:t>
      </w:r>
      <w:r w:rsidRPr="008E76F7">
        <w:rPr>
          <w:rFonts w:ascii="Times New Roman" w:hAnsi="Times New Roman" w:cs="Times New Roman"/>
          <w:sz w:val="24"/>
          <w:szCs w:val="24"/>
          <w:lang w:val="en-US"/>
        </w:rPr>
        <w:t>VI</w:t>
      </w:r>
      <w:r w:rsidRPr="008E76F7">
        <w:rPr>
          <w:rFonts w:ascii="Times New Roman" w:hAnsi="Times New Roman" w:cs="Times New Roman"/>
          <w:sz w:val="24"/>
          <w:szCs w:val="24"/>
        </w:rPr>
        <w:t xml:space="preserve">-ти клас.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Минималния надлъжен наклон по-изключение е 0.50%, а максималния 4.08%. Минимален радиус на вдлъбната вертикална крива 3600 м, а на изпъкнала 30</w:t>
      </w:r>
      <w:r>
        <w:rPr>
          <w:rFonts w:ascii="Times New Roman" w:hAnsi="Times New Roman" w:cs="Times New Roman"/>
          <w:sz w:val="24"/>
          <w:szCs w:val="24"/>
        </w:rPr>
        <w:t>00</w:t>
      </w:r>
      <w:r w:rsidRPr="008E76F7">
        <w:rPr>
          <w:rFonts w:ascii="Times New Roman" w:hAnsi="Times New Roman" w:cs="Times New Roman"/>
          <w:sz w:val="24"/>
          <w:szCs w:val="24"/>
        </w:rPr>
        <w:t>м.</w:t>
      </w:r>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Напречен профил</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Напречния наклон е постоянен двустранен от 2,5% . Наклоните в зоната на кръстовищата са решени с вертикалната планировка. </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Тротоарите са с напречен наклон от 2% към бордюра. 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4A266E" w:rsidRPr="0024375D"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lastRenderedPageBreak/>
        <w:t>В зоните на кръстовищата ще се изградят рампи за колички на хора с увреждания. При рампите се поставят скрити бордюри на нивото на ръба на платното за движение. Оформянето на рампите да се извърши съгласно детайла в чертеж типов напречен профил №3 и фиг. 1.</w:t>
      </w:r>
      <w:r>
        <w:rPr>
          <w:rFonts w:ascii="Times New Roman" w:hAnsi="Times New Roman" w:cs="Times New Roman"/>
          <w:sz w:val="24"/>
          <w:szCs w:val="24"/>
        </w:rPr>
        <w:t xml:space="preserve"> от проекта.</w:t>
      </w:r>
    </w:p>
    <w:p w:rsidR="004A266E" w:rsidRPr="0024375D" w:rsidRDefault="004A266E" w:rsidP="004A266E">
      <w:pPr>
        <w:spacing w:before="120" w:after="0" w:line="240" w:lineRule="auto"/>
        <w:ind w:left="709"/>
        <w:jc w:val="both"/>
        <w:rPr>
          <w:rFonts w:ascii="Times New Roman" w:hAnsi="Times New Roman" w:cs="Times New Roman"/>
          <w:b/>
          <w:i/>
          <w:sz w:val="24"/>
          <w:szCs w:val="24"/>
        </w:rPr>
      </w:pPr>
      <w:r w:rsidRPr="0024375D">
        <w:rPr>
          <w:rFonts w:ascii="Times New Roman" w:hAnsi="Times New Roman" w:cs="Times New Roman"/>
          <w:b/>
          <w:i/>
          <w:sz w:val="24"/>
          <w:szCs w:val="24"/>
        </w:rPr>
        <w:t>Настилки</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„тежко“.</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Върху рампите на 40 см от ръба на настилката се полага един ред </w:t>
      </w:r>
      <w:proofErr w:type="spellStart"/>
      <w:r w:rsidRPr="008E76F7">
        <w:rPr>
          <w:rFonts w:ascii="Times New Roman" w:hAnsi="Times New Roman" w:cs="Times New Roman"/>
          <w:sz w:val="24"/>
          <w:szCs w:val="24"/>
        </w:rPr>
        <w:t>тактилни</w:t>
      </w:r>
      <w:proofErr w:type="spellEnd"/>
      <w:r w:rsidRPr="008E76F7">
        <w:rPr>
          <w:rFonts w:ascii="Times New Roman" w:hAnsi="Times New Roman" w:cs="Times New Roman"/>
          <w:sz w:val="24"/>
          <w:szCs w:val="24"/>
        </w:rPr>
        <w:t xml:space="preserve"> плочи за вни</w:t>
      </w:r>
      <w:r>
        <w:rPr>
          <w:rFonts w:ascii="Times New Roman" w:hAnsi="Times New Roman" w:cs="Times New Roman"/>
          <w:sz w:val="24"/>
          <w:szCs w:val="24"/>
        </w:rPr>
        <w:t>мание.</w:t>
      </w:r>
    </w:p>
    <w:p w:rsidR="004A266E" w:rsidRPr="0024375D" w:rsidRDefault="004A266E" w:rsidP="004A266E">
      <w:pPr>
        <w:pStyle w:val="ListParagraph"/>
        <w:numPr>
          <w:ilvl w:val="0"/>
          <w:numId w:val="31"/>
        </w:numPr>
        <w:ind w:hanging="720"/>
        <w:jc w:val="both"/>
        <w:rPr>
          <w:b/>
          <w:sz w:val="24"/>
          <w:szCs w:val="24"/>
          <w:lang w:val="en-US"/>
        </w:rPr>
      </w:pPr>
      <w:proofErr w:type="spellStart"/>
      <w:r w:rsidRPr="0024375D">
        <w:rPr>
          <w:b/>
          <w:sz w:val="24"/>
          <w:szCs w:val="24"/>
        </w:rPr>
        <w:t>Съоръжения</w:t>
      </w:r>
      <w:proofErr w:type="spellEnd"/>
      <w:r w:rsidRPr="0024375D">
        <w:rPr>
          <w:b/>
          <w:sz w:val="24"/>
          <w:szCs w:val="24"/>
        </w:rPr>
        <w:t xml:space="preserve"> </w:t>
      </w:r>
      <w:proofErr w:type="spellStart"/>
      <w:r w:rsidRPr="0024375D">
        <w:rPr>
          <w:b/>
          <w:sz w:val="24"/>
          <w:szCs w:val="24"/>
        </w:rPr>
        <w:t>на</w:t>
      </w:r>
      <w:proofErr w:type="spellEnd"/>
      <w:r w:rsidRPr="0024375D">
        <w:rPr>
          <w:b/>
          <w:sz w:val="24"/>
          <w:szCs w:val="24"/>
        </w:rPr>
        <w:t xml:space="preserve"> </w:t>
      </w:r>
      <w:proofErr w:type="spellStart"/>
      <w:r w:rsidRPr="0024375D">
        <w:rPr>
          <w:b/>
          <w:sz w:val="24"/>
          <w:szCs w:val="24"/>
        </w:rPr>
        <w:t>други</w:t>
      </w:r>
      <w:proofErr w:type="spellEnd"/>
      <w:r w:rsidRPr="0024375D">
        <w:rPr>
          <w:b/>
          <w:sz w:val="24"/>
          <w:szCs w:val="24"/>
        </w:rPr>
        <w:t xml:space="preserve"> </w:t>
      </w:r>
      <w:proofErr w:type="spellStart"/>
      <w:r w:rsidRPr="0024375D">
        <w:rPr>
          <w:b/>
          <w:sz w:val="24"/>
          <w:szCs w:val="24"/>
        </w:rPr>
        <w:t>ведомства</w:t>
      </w:r>
      <w:proofErr w:type="spellEnd"/>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Ел. стълбовете, които са в платното за движение или на по-малко от 50 см от ръба на настилката ще се преместят на минимално допустимото разстояние.</w:t>
      </w:r>
    </w:p>
    <w:p w:rsidR="004A266E" w:rsidRPr="008E76F7" w:rsidRDefault="004A266E" w:rsidP="004A266E">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Капаците на ревизионните шахти (23 бр.) ще се повдигнат до нивото на асфалтовата настилка или тротоара.</w:t>
      </w:r>
    </w:p>
    <w:p w:rsidR="004A266E" w:rsidRDefault="004A266E" w:rsidP="004A266E">
      <w:pPr>
        <w:tabs>
          <w:tab w:val="left" w:pos="426"/>
          <w:tab w:val="left" w:pos="1700"/>
        </w:tabs>
        <w:spacing w:line="240" w:lineRule="auto"/>
        <w:jc w:val="both"/>
        <w:rPr>
          <w:rFonts w:ascii="Times New Roman" w:hAnsi="Times New Roman" w:cs="Times New Roman"/>
          <w:b/>
          <w:caps/>
          <w:sz w:val="24"/>
          <w:szCs w:val="24"/>
        </w:rPr>
      </w:pPr>
    </w:p>
    <w:p w:rsidR="004A266E" w:rsidRPr="004A266E" w:rsidRDefault="004A266E" w:rsidP="004A266E">
      <w:pPr>
        <w:tabs>
          <w:tab w:val="left" w:pos="426"/>
          <w:tab w:val="left" w:pos="1700"/>
        </w:tabs>
        <w:spacing w:line="240" w:lineRule="auto"/>
        <w:jc w:val="both"/>
        <w:rPr>
          <w:rFonts w:ascii="Times New Roman Bold" w:hAnsi="Times New Roman Bold" w:cs="Times New Roman"/>
          <w:b/>
          <w:sz w:val="24"/>
          <w:szCs w:val="24"/>
          <w:lang w:val="en-GB"/>
        </w:rPr>
      </w:pPr>
      <w:proofErr w:type="gramStart"/>
      <w:r>
        <w:rPr>
          <w:rFonts w:ascii="Times New Roman Bold" w:hAnsi="Times New Roman Bold" w:cs="Times New Roman"/>
          <w:b/>
          <w:caps/>
          <w:sz w:val="24"/>
          <w:szCs w:val="24"/>
          <w:lang w:val="en-GB"/>
        </w:rPr>
        <w:t>III.5</w:t>
      </w:r>
      <w:r w:rsidRPr="0024375D">
        <w:rPr>
          <w:rFonts w:ascii="Times New Roman Bold" w:hAnsi="Times New Roman Bold" w:cs="Times New Roman"/>
          <w:b/>
          <w:caps/>
          <w:sz w:val="24"/>
          <w:szCs w:val="24"/>
          <w:lang w:val="en-GB"/>
        </w:rPr>
        <w:t xml:space="preserve">. </w:t>
      </w:r>
      <w:r w:rsidRPr="004A266E">
        <w:rPr>
          <w:rFonts w:ascii="Times New Roman Bold" w:hAnsi="Times New Roman Bold" w:cs="Times New Roman"/>
          <w:b/>
          <w:sz w:val="24"/>
          <w:szCs w:val="24"/>
        </w:rPr>
        <w:t>Реконструкция на пътни и тротоарни настилки - ул.</w:t>
      </w:r>
      <w:proofErr w:type="gramEnd"/>
      <w:r w:rsidRPr="004A266E">
        <w:rPr>
          <w:rFonts w:ascii="Times New Roman Bold" w:hAnsi="Times New Roman Bold" w:cs="Times New Roman"/>
          <w:b/>
          <w:sz w:val="24"/>
          <w:szCs w:val="24"/>
        </w:rPr>
        <w:t xml:space="preserve"> „</w:t>
      </w:r>
      <w:proofErr w:type="spellStart"/>
      <w:r w:rsidRPr="004A266E">
        <w:rPr>
          <w:rFonts w:ascii="Times New Roman Bold" w:hAnsi="Times New Roman Bold" w:cs="Times New Roman"/>
          <w:b/>
          <w:sz w:val="24"/>
          <w:szCs w:val="24"/>
        </w:rPr>
        <w:t>Бистришка</w:t>
      </w:r>
      <w:proofErr w:type="spellEnd"/>
      <w:r w:rsidRPr="004A266E">
        <w:rPr>
          <w:rFonts w:ascii="Times New Roman Bold" w:hAnsi="Times New Roman Bold" w:cs="Times New Roman"/>
          <w:b/>
          <w:sz w:val="24"/>
          <w:szCs w:val="24"/>
        </w:rPr>
        <w:t>“ и ул. „Спортна слава” от пресечката с ул. „Отец Паисий“ до пресечката с ул. „Св. Св. Кирил и Методий“</w:t>
      </w:r>
    </w:p>
    <w:p w:rsidR="004A266E" w:rsidRPr="0024375D" w:rsidRDefault="004A266E" w:rsidP="004A266E">
      <w:pPr>
        <w:pStyle w:val="ListParagraph"/>
        <w:numPr>
          <w:ilvl w:val="0"/>
          <w:numId w:val="32"/>
        </w:numPr>
        <w:ind w:hanging="720"/>
        <w:jc w:val="both"/>
        <w:rPr>
          <w:b/>
          <w:sz w:val="24"/>
          <w:szCs w:val="24"/>
          <w:lang w:val="en-US"/>
        </w:rPr>
      </w:pPr>
      <w:proofErr w:type="spellStart"/>
      <w:r w:rsidRPr="0024375D">
        <w:rPr>
          <w:b/>
          <w:sz w:val="24"/>
          <w:szCs w:val="24"/>
        </w:rPr>
        <w:t>Съществуващо</w:t>
      </w:r>
      <w:proofErr w:type="spellEnd"/>
      <w:r w:rsidRPr="0024375D">
        <w:rPr>
          <w:b/>
          <w:sz w:val="24"/>
          <w:szCs w:val="24"/>
        </w:rPr>
        <w:t xml:space="preserve"> </w:t>
      </w:r>
      <w:proofErr w:type="spellStart"/>
      <w:r w:rsidRPr="0024375D">
        <w:rPr>
          <w:b/>
          <w:sz w:val="24"/>
          <w:szCs w:val="24"/>
        </w:rPr>
        <w:t>положение</w:t>
      </w:r>
      <w:proofErr w:type="spellEnd"/>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Улиците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„Спортна слава“ и „Св. Св. Кирил и Методий“ са улици от второстепенната уличната мрежа на гр. Долна баня. Те се намират на десния бряг на р. Бистрица. Брегът на реката е укрепен със зидана подпорна стена.</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xml:space="preserve">“ е без настилка първите 70 м след това е с асфалтова настилка, която е в добро състояние. Останалите две улици също са с асфалтова настилка но тя е в лошо състояние.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Островът между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xml:space="preserve">“ и ул. „Спортна слава“ е ограден с бетонова стена покрай която има бетонов тротоар. По част от ул. „Св. Св. Кирил и Методий“ тротоарни плочки в много лошо състояние. Широчините на тротоарите са променливи  в границите между 1.50 и 4.80 метра..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Видими бордюри има само от лявата страна на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Бордюрите по ул. „Св. Св. Кирил и Методий“ са скрити до нивото на асфалтовата настилка. По ул. „Спортна слава“ няма бордюри.</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Липсва дъждовна канализация. Отводняването на повърхностните води се осъществява чрез напречните и надлъжни наклони на настилката към реката.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Общата дължина на реконструираните улици е с обща дължина 300 метра. </w:t>
      </w:r>
    </w:p>
    <w:p w:rsidR="004A266E" w:rsidRPr="0024375D" w:rsidRDefault="004A266E" w:rsidP="004A266E">
      <w:pPr>
        <w:spacing w:after="0" w:line="240" w:lineRule="auto"/>
        <w:ind w:left="709"/>
        <w:jc w:val="both"/>
        <w:rPr>
          <w:rFonts w:ascii="Times New Roman" w:hAnsi="Times New Roman" w:cs="Times New Roman"/>
          <w:sz w:val="24"/>
          <w:szCs w:val="24"/>
          <w:lang w:val="en-GB"/>
        </w:rPr>
      </w:pPr>
      <w:r w:rsidRPr="0024375D">
        <w:rPr>
          <w:rFonts w:ascii="Times New Roman" w:hAnsi="Times New Roman" w:cs="Times New Roman"/>
          <w:sz w:val="24"/>
          <w:szCs w:val="24"/>
        </w:rPr>
        <w:t>Общата квадратура на предвидения за полагане асфалтобетон по реконструираните улици е  2 116 кв.м, а общата квадратура на предвидените за реконструкция тротоари е 596 кв. м.</w:t>
      </w:r>
    </w:p>
    <w:p w:rsidR="004A266E" w:rsidRPr="0024375D" w:rsidRDefault="004A266E" w:rsidP="004A266E">
      <w:pPr>
        <w:pStyle w:val="ListParagraph"/>
        <w:numPr>
          <w:ilvl w:val="0"/>
          <w:numId w:val="32"/>
        </w:numPr>
        <w:spacing w:before="120"/>
        <w:ind w:hanging="720"/>
        <w:jc w:val="both"/>
        <w:rPr>
          <w:b/>
          <w:sz w:val="24"/>
          <w:szCs w:val="24"/>
          <w:lang w:val="en-US"/>
        </w:rPr>
      </w:pPr>
      <w:proofErr w:type="spellStart"/>
      <w:r w:rsidRPr="0024375D">
        <w:rPr>
          <w:b/>
          <w:sz w:val="24"/>
          <w:szCs w:val="24"/>
        </w:rPr>
        <w:t>Проектно</w:t>
      </w:r>
      <w:proofErr w:type="spellEnd"/>
      <w:r w:rsidRPr="0024375D">
        <w:rPr>
          <w:b/>
          <w:sz w:val="24"/>
          <w:szCs w:val="24"/>
        </w:rPr>
        <w:t xml:space="preserve"> </w:t>
      </w:r>
      <w:proofErr w:type="spellStart"/>
      <w:r w:rsidRPr="0024375D">
        <w:rPr>
          <w:b/>
          <w:sz w:val="24"/>
          <w:szCs w:val="24"/>
        </w:rPr>
        <w:t>решение</w:t>
      </w:r>
      <w:proofErr w:type="spellEnd"/>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Ситуация</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Геометричното решение на улицата е изготвено така, че да бъде максимално близо до съществуващия габарит на улицата за да не се засегне съществуващата застройка. Оста е решена с прави и циркулярни криви.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Проектната ос се води в оста на платното за движение. Широчината на платната за движение е по 6,00 м. Тротоарите са с променлива широчина от 1,5 до 4,5 </w:t>
      </w:r>
      <w:r w:rsidRPr="0024375D">
        <w:rPr>
          <w:rFonts w:ascii="Times New Roman" w:hAnsi="Times New Roman" w:cs="Times New Roman"/>
          <w:sz w:val="24"/>
          <w:szCs w:val="24"/>
        </w:rPr>
        <w:lastRenderedPageBreak/>
        <w:t>метра според разстоянието до имотните граници.  По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xml:space="preserve">“ тротоар ще има само в дясно. В ляво ивицата между бордюра и стената на р. Бистрица ще се оформи като затревен банкет. Останалите улици са с двустранни тротоари. </w:t>
      </w:r>
    </w:p>
    <w:p w:rsidR="004A266E" w:rsidRPr="0024375D" w:rsidRDefault="004A266E" w:rsidP="004A266E">
      <w:pPr>
        <w:spacing w:after="0" w:line="240" w:lineRule="auto"/>
        <w:ind w:left="709"/>
        <w:jc w:val="both"/>
        <w:rPr>
          <w:rFonts w:ascii="Times New Roman" w:hAnsi="Times New Roman" w:cs="Times New Roman"/>
          <w:sz w:val="24"/>
          <w:szCs w:val="24"/>
        </w:rPr>
      </w:pPr>
      <w:proofErr w:type="spellStart"/>
      <w:r w:rsidRPr="0024375D">
        <w:rPr>
          <w:rFonts w:ascii="Times New Roman" w:hAnsi="Times New Roman" w:cs="Times New Roman"/>
          <w:sz w:val="24"/>
          <w:szCs w:val="24"/>
        </w:rPr>
        <w:t>Бордюрните</w:t>
      </w:r>
      <w:proofErr w:type="spellEnd"/>
      <w:r w:rsidRPr="0024375D">
        <w:rPr>
          <w:rFonts w:ascii="Times New Roman" w:hAnsi="Times New Roman" w:cs="Times New Roman"/>
          <w:sz w:val="24"/>
          <w:szCs w:val="24"/>
        </w:rPr>
        <w:t xml:space="preserve"> криви в зоната на кръстовищата са с радиуси близки до съществуващите за да се запазят границите на имотите.</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 най-ниската точка на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ще се изгради отводнителен улей за директно отвеждане на дъждовните води в р. Бистрица.</w:t>
      </w:r>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Надлъжен профил</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При изготвянето на надлъжния профил водещ е принципа в максимална степен да се запазят нивата на подходите към масивни гаражи и входове на нивото на тротоарите, както и да се занули настилката в края на зоната на проекта. </w:t>
      </w:r>
    </w:p>
    <w:p w:rsidR="004A266E" w:rsidRPr="0024375D" w:rsidRDefault="004A266E" w:rsidP="004A266E">
      <w:pPr>
        <w:spacing w:after="0" w:line="240" w:lineRule="auto"/>
        <w:ind w:left="709"/>
        <w:jc w:val="both"/>
        <w:rPr>
          <w:rFonts w:ascii="Times New Roman" w:hAnsi="Times New Roman" w:cs="Times New Roman"/>
          <w:sz w:val="24"/>
          <w:szCs w:val="24"/>
        </w:rPr>
      </w:pPr>
      <w:proofErr w:type="spellStart"/>
      <w:r w:rsidRPr="0024375D">
        <w:rPr>
          <w:rFonts w:ascii="Times New Roman" w:hAnsi="Times New Roman" w:cs="Times New Roman"/>
          <w:sz w:val="24"/>
          <w:szCs w:val="24"/>
        </w:rPr>
        <w:t>Нивелетата</w:t>
      </w:r>
      <w:proofErr w:type="spellEnd"/>
      <w:r w:rsidRPr="0024375D">
        <w:rPr>
          <w:rFonts w:ascii="Times New Roman" w:hAnsi="Times New Roman" w:cs="Times New Roman"/>
          <w:sz w:val="24"/>
          <w:szCs w:val="24"/>
        </w:rPr>
        <w:t xml:space="preserve"> е изтеглена с прави и криви, като са спазени техническите изисквания за улици от второстепенната улична мрежа </w:t>
      </w:r>
      <w:r w:rsidRPr="0024375D">
        <w:rPr>
          <w:rFonts w:ascii="Times New Roman" w:hAnsi="Times New Roman" w:cs="Times New Roman"/>
          <w:sz w:val="24"/>
          <w:szCs w:val="24"/>
          <w:lang w:val="en-US"/>
        </w:rPr>
        <w:t>VI</w:t>
      </w:r>
      <w:r w:rsidRPr="0024375D">
        <w:rPr>
          <w:rFonts w:ascii="Times New Roman" w:hAnsi="Times New Roman" w:cs="Times New Roman"/>
          <w:sz w:val="24"/>
          <w:szCs w:val="24"/>
        </w:rPr>
        <w:t xml:space="preserve">-ти клас.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Минималния надлъжен наклон е 0.50%, а максималния 3.23%. Минимален радиус на вдлъбната вертикална крива 800 м, а на изпъкнала 1000 м.</w:t>
      </w:r>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Напречен профил</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xml:space="preserve"> е с двустранен напречен наклон, останалите са с едностранен. Всички напречни наклони са по 2,5% .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Тротоарите са с напречен наклон от 2% към бордюра. Там където няма тротоари се оформя затревен банкет с наклон 6% към реката. </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платното за движение. Оформянето на рампите да се извърши съгласно детайла в чертеж типов напречен профил №3.1 и фиг. 1.</w:t>
      </w:r>
      <w:r>
        <w:rPr>
          <w:rFonts w:ascii="Times New Roman" w:hAnsi="Times New Roman" w:cs="Times New Roman"/>
          <w:sz w:val="24"/>
          <w:szCs w:val="24"/>
          <w:lang w:val="en-GB"/>
        </w:rPr>
        <w:t xml:space="preserve"> </w:t>
      </w:r>
      <w:r>
        <w:rPr>
          <w:rFonts w:ascii="Times New Roman" w:hAnsi="Times New Roman" w:cs="Times New Roman"/>
          <w:sz w:val="24"/>
          <w:szCs w:val="24"/>
        </w:rPr>
        <w:t>от проекта.</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В най-ниската част на улицата в ляво от п.т. 30 ще се изгради отводнителен улей, за отвеждане на дъждовните води в коритото на р. Бистрица. </w:t>
      </w:r>
    </w:p>
    <w:p w:rsidR="004A266E" w:rsidRPr="0024375D" w:rsidRDefault="004A266E" w:rsidP="004A266E">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Настилки</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Старата настилка се премахва изцяло по ул. „Спортна слава“ и ул. „Св. Св. Кирил и Методий“. Ще се положи нова настилка асфалтова за категория на движението „средно“. Нова настилка ще има и за частта от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която е без настилка. По останалата част от улицата ще се извърши рехабилитация на съществуващата настилка.</w:t>
      </w:r>
    </w:p>
    <w:p w:rsidR="004A266E" w:rsidRPr="0024375D" w:rsidRDefault="004A266E" w:rsidP="004A266E">
      <w:pPr>
        <w:suppressAutoHyphens/>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Поради доброто състояние на съществуващата настилка по ул. „</w:t>
      </w:r>
      <w:proofErr w:type="spellStart"/>
      <w:r w:rsidRPr="0024375D">
        <w:rPr>
          <w:rFonts w:ascii="Times New Roman" w:hAnsi="Times New Roman" w:cs="Times New Roman"/>
          <w:sz w:val="24"/>
          <w:szCs w:val="24"/>
        </w:rPr>
        <w:t>Бистришка</w:t>
      </w:r>
      <w:proofErr w:type="spellEnd"/>
      <w:r w:rsidRPr="0024375D">
        <w:rPr>
          <w:rFonts w:ascii="Times New Roman" w:hAnsi="Times New Roman" w:cs="Times New Roman"/>
          <w:sz w:val="24"/>
          <w:szCs w:val="24"/>
        </w:rPr>
        <w:t>“ от км 0+070 до 0+166</w:t>
      </w:r>
      <w:r>
        <w:rPr>
          <w:rFonts w:ascii="Times New Roman" w:hAnsi="Times New Roman" w:cs="Times New Roman"/>
          <w:sz w:val="24"/>
          <w:szCs w:val="24"/>
          <w:u w:val="single"/>
        </w:rPr>
        <w:t xml:space="preserve"> </w:t>
      </w:r>
      <w:r w:rsidRPr="0024375D">
        <w:rPr>
          <w:rFonts w:ascii="Times New Roman" w:hAnsi="Times New Roman" w:cs="Times New Roman"/>
          <w:sz w:val="24"/>
          <w:szCs w:val="24"/>
        </w:rPr>
        <w:t xml:space="preserve">тя се запазва. Ще се извърши предварителен ремонт на повредите по настилката и ще се положи един пласт от минимум 4 см плътен асфалтобетон. Преди него се полага изравнителен пласт от </w:t>
      </w:r>
      <w:proofErr w:type="spellStart"/>
      <w:r w:rsidRPr="0024375D">
        <w:rPr>
          <w:rFonts w:ascii="Times New Roman" w:hAnsi="Times New Roman" w:cs="Times New Roman"/>
          <w:sz w:val="24"/>
          <w:szCs w:val="24"/>
        </w:rPr>
        <w:t>порьозен</w:t>
      </w:r>
      <w:proofErr w:type="spellEnd"/>
      <w:r w:rsidRPr="0024375D">
        <w:rPr>
          <w:rFonts w:ascii="Times New Roman" w:hAnsi="Times New Roman" w:cs="Times New Roman"/>
          <w:sz w:val="24"/>
          <w:szCs w:val="24"/>
        </w:rPr>
        <w:t xml:space="preserve"> (неплътен) асфалтобетон. В местата при бордюрите, където има недостиг от височина за полагане на  износващ пласт да се извърши технологично </w:t>
      </w:r>
      <w:proofErr w:type="spellStart"/>
      <w:r w:rsidRPr="0024375D">
        <w:rPr>
          <w:rFonts w:ascii="Times New Roman" w:hAnsi="Times New Roman" w:cs="Times New Roman"/>
          <w:sz w:val="24"/>
          <w:szCs w:val="24"/>
        </w:rPr>
        <w:t>фрезоване</w:t>
      </w:r>
      <w:proofErr w:type="spellEnd"/>
      <w:r w:rsidRPr="0024375D">
        <w:rPr>
          <w:rFonts w:ascii="Times New Roman" w:hAnsi="Times New Roman" w:cs="Times New Roman"/>
          <w:sz w:val="24"/>
          <w:szCs w:val="24"/>
        </w:rPr>
        <w:t xml:space="preserve"> за осигуряване на мин. 4 см дебелина на пласта.</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Върху рампите на 40 см от ръба на настилката се полага един ред </w:t>
      </w:r>
      <w:proofErr w:type="spellStart"/>
      <w:r w:rsidRPr="0024375D">
        <w:rPr>
          <w:rFonts w:ascii="Times New Roman" w:hAnsi="Times New Roman" w:cs="Times New Roman"/>
          <w:sz w:val="24"/>
          <w:szCs w:val="24"/>
        </w:rPr>
        <w:t>тактилни</w:t>
      </w:r>
      <w:proofErr w:type="spellEnd"/>
      <w:r w:rsidRPr="0024375D">
        <w:rPr>
          <w:rFonts w:ascii="Times New Roman" w:hAnsi="Times New Roman" w:cs="Times New Roman"/>
          <w:sz w:val="24"/>
          <w:szCs w:val="24"/>
        </w:rPr>
        <w:t xml:space="preserve"> плочи за внимание (виж фиг. 1 и чертеж №3.1).</w:t>
      </w:r>
    </w:p>
    <w:p w:rsidR="004A266E" w:rsidRPr="001729D6" w:rsidRDefault="004A266E" w:rsidP="004A266E">
      <w:pPr>
        <w:pStyle w:val="ListParagraph"/>
        <w:numPr>
          <w:ilvl w:val="0"/>
          <w:numId w:val="32"/>
        </w:numPr>
        <w:spacing w:before="120"/>
        <w:ind w:left="714" w:hanging="714"/>
        <w:jc w:val="both"/>
        <w:rPr>
          <w:b/>
          <w:sz w:val="24"/>
          <w:szCs w:val="24"/>
          <w:lang w:val="en-US"/>
        </w:rPr>
      </w:pPr>
      <w:proofErr w:type="spellStart"/>
      <w:r w:rsidRPr="001729D6">
        <w:rPr>
          <w:b/>
          <w:sz w:val="24"/>
          <w:szCs w:val="24"/>
        </w:rPr>
        <w:t>Съоръжения</w:t>
      </w:r>
      <w:proofErr w:type="spellEnd"/>
      <w:r w:rsidRPr="001729D6">
        <w:rPr>
          <w:b/>
          <w:sz w:val="24"/>
          <w:szCs w:val="24"/>
        </w:rPr>
        <w:t xml:space="preserve"> </w:t>
      </w:r>
      <w:proofErr w:type="spellStart"/>
      <w:r w:rsidRPr="001729D6">
        <w:rPr>
          <w:b/>
          <w:sz w:val="24"/>
          <w:szCs w:val="24"/>
        </w:rPr>
        <w:t>на</w:t>
      </w:r>
      <w:proofErr w:type="spellEnd"/>
      <w:r w:rsidRPr="001729D6">
        <w:rPr>
          <w:b/>
          <w:sz w:val="24"/>
          <w:szCs w:val="24"/>
        </w:rPr>
        <w:t xml:space="preserve"> </w:t>
      </w:r>
      <w:proofErr w:type="spellStart"/>
      <w:r w:rsidRPr="001729D6">
        <w:rPr>
          <w:b/>
          <w:sz w:val="24"/>
          <w:szCs w:val="24"/>
        </w:rPr>
        <w:t>други</w:t>
      </w:r>
      <w:proofErr w:type="spellEnd"/>
      <w:r w:rsidRPr="001729D6">
        <w:rPr>
          <w:b/>
          <w:sz w:val="24"/>
          <w:szCs w:val="24"/>
        </w:rPr>
        <w:t xml:space="preserve"> </w:t>
      </w:r>
      <w:proofErr w:type="spellStart"/>
      <w:r w:rsidRPr="001729D6">
        <w:rPr>
          <w:b/>
          <w:sz w:val="24"/>
          <w:szCs w:val="24"/>
        </w:rPr>
        <w:t>ведомства</w:t>
      </w:r>
      <w:proofErr w:type="spellEnd"/>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Дърветата, които попадат в платното (7 бр.) за движение ще се премахнат.</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lastRenderedPageBreak/>
        <w:t>Ел. стълбовете, които са в платното за движение или на по-малко от 50 см от ръба на настилката ще се преместят на минимално допустимото разстояние.</w:t>
      </w:r>
    </w:p>
    <w:p w:rsidR="004A266E" w:rsidRPr="0024375D" w:rsidRDefault="004A266E" w:rsidP="004A266E">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Капаците на ревизионните шахти (4 бр.) ще се повдигнат до нивото на асфалтовата настилка или тротоара.</w:t>
      </w:r>
    </w:p>
    <w:p w:rsidR="004A266E" w:rsidRPr="004A266E" w:rsidRDefault="004A266E" w:rsidP="004A266E">
      <w:pPr>
        <w:spacing w:after="0" w:line="240" w:lineRule="auto"/>
        <w:rPr>
          <w:rFonts w:ascii="Times New Roman Bold" w:hAnsi="Times New Roman Bold" w:cs="Times New Roman"/>
          <w:b/>
          <w:sz w:val="24"/>
          <w:szCs w:val="24"/>
        </w:rPr>
      </w:pPr>
    </w:p>
    <w:p w:rsidR="004A266E" w:rsidRDefault="004A266E" w:rsidP="004A266E">
      <w:pPr>
        <w:spacing w:after="0" w:line="240" w:lineRule="auto"/>
        <w:rPr>
          <w:rFonts w:ascii="Times New Roman" w:hAnsi="Times New Roman" w:cs="Times New Roman"/>
          <w:b/>
          <w:caps/>
          <w:sz w:val="24"/>
          <w:szCs w:val="24"/>
          <w:lang w:val="en-US"/>
        </w:rPr>
      </w:pPr>
      <w:proofErr w:type="gramStart"/>
      <w:r>
        <w:rPr>
          <w:rFonts w:ascii="Times New Roman Bold" w:hAnsi="Times New Roman Bold" w:cs="Times New Roman"/>
          <w:b/>
          <w:sz w:val="24"/>
          <w:szCs w:val="24"/>
          <w:lang w:val="en-GB"/>
        </w:rPr>
        <w:t>III.6</w:t>
      </w:r>
      <w:r w:rsidRPr="004A266E">
        <w:rPr>
          <w:rFonts w:ascii="Times New Roman Bold" w:hAnsi="Times New Roman Bold" w:cs="Times New Roman"/>
          <w:b/>
          <w:sz w:val="24"/>
          <w:szCs w:val="24"/>
          <w:lang w:val="en-GB"/>
        </w:rPr>
        <w:t xml:space="preserve">. </w:t>
      </w:r>
      <w:r w:rsidRPr="004A266E">
        <w:rPr>
          <w:rFonts w:ascii="Times New Roman Bold" w:hAnsi="Times New Roman Bold" w:cs="Times New Roman"/>
          <w:b/>
          <w:sz w:val="24"/>
          <w:szCs w:val="24"/>
        </w:rPr>
        <w:t>Подмяна на уличното осветление – гр.</w:t>
      </w:r>
      <w:proofErr w:type="gramEnd"/>
      <w:r w:rsidRPr="004A266E">
        <w:rPr>
          <w:rFonts w:ascii="Times New Roman Bold" w:hAnsi="Times New Roman Bold" w:cs="Times New Roman"/>
          <w:b/>
          <w:sz w:val="24"/>
          <w:szCs w:val="24"/>
        </w:rPr>
        <w:t xml:space="preserve"> Долна баня</w:t>
      </w:r>
    </w:p>
    <w:p w:rsidR="004A266E" w:rsidRPr="001729D6" w:rsidRDefault="004A266E" w:rsidP="004A266E">
      <w:pPr>
        <w:pStyle w:val="Heading2"/>
        <w:numPr>
          <w:ilvl w:val="0"/>
          <w:numId w:val="34"/>
        </w:numPr>
        <w:spacing w:before="120" w:after="0"/>
        <w:ind w:hanging="720"/>
        <w:rPr>
          <w:rFonts w:ascii="Times New Roman" w:eastAsia="MS Mincho" w:hAnsi="Times New Roman"/>
          <w:i w:val="0"/>
          <w:sz w:val="24"/>
          <w:szCs w:val="24"/>
        </w:rPr>
      </w:pPr>
      <w:r w:rsidRPr="001729D6">
        <w:rPr>
          <w:rFonts w:ascii="Times New Roman" w:eastAsia="MS Mincho" w:hAnsi="Times New Roman"/>
          <w:i w:val="0"/>
          <w:sz w:val="24"/>
          <w:szCs w:val="24"/>
        </w:rPr>
        <w:t>Обща част</w:t>
      </w:r>
    </w:p>
    <w:p w:rsidR="004A266E" w:rsidRPr="001729D6" w:rsidRDefault="004A266E" w:rsidP="004A266E">
      <w:pPr>
        <w:spacing w:after="0" w:line="240" w:lineRule="auto"/>
        <w:ind w:left="709"/>
        <w:jc w:val="both"/>
        <w:rPr>
          <w:rFonts w:ascii="Times New Roman" w:hAnsi="Times New Roman" w:cs="Times New Roman"/>
          <w:color w:val="000000"/>
          <w:sz w:val="24"/>
          <w:szCs w:val="24"/>
          <w:lang w:eastAsia="bg-BG"/>
        </w:rPr>
      </w:pPr>
      <w:r w:rsidRPr="001729D6">
        <w:rPr>
          <w:rFonts w:ascii="Times New Roman" w:hAnsi="Times New Roman" w:cs="Times New Roman"/>
          <w:sz w:val="24"/>
          <w:szCs w:val="24"/>
        </w:rPr>
        <w:t xml:space="preserve">Проектът обхваща реконструкция и модернизация на улично осветление, включващо подмяна на съществуващите осветителни тела с нови </w:t>
      </w:r>
      <w:proofErr w:type="spellStart"/>
      <w:r w:rsidRPr="001729D6">
        <w:rPr>
          <w:rFonts w:ascii="Times New Roman" w:hAnsi="Times New Roman" w:cs="Times New Roman"/>
          <w:sz w:val="24"/>
          <w:szCs w:val="24"/>
        </w:rPr>
        <w:t>светодиодни</w:t>
      </w:r>
      <w:proofErr w:type="spellEnd"/>
      <w:r w:rsidRPr="001729D6">
        <w:rPr>
          <w:rFonts w:ascii="Times New Roman" w:hAnsi="Times New Roman" w:cs="Times New Roman"/>
          <w:sz w:val="24"/>
          <w:szCs w:val="24"/>
        </w:rPr>
        <w:t xml:space="preserve"> </w:t>
      </w:r>
      <w:proofErr w:type="spellStart"/>
      <w:r w:rsidRPr="001729D6">
        <w:rPr>
          <w:rFonts w:ascii="Times New Roman" w:hAnsi="Times New Roman" w:cs="Times New Roman"/>
          <w:sz w:val="24"/>
          <w:szCs w:val="24"/>
        </w:rPr>
        <w:t>осветители</w:t>
      </w:r>
      <w:proofErr w:type="spellEnd"/>
      <w:r w:rsidRPr="001729D6">
        <w:rPr>
          <w:rFonts w:ascii="Times New Roman" w:hAnsi="Times New Roman" w:cs="Times New Roman"/>
          <w:sz w:val="24"/>
          <w:szCs w:val="24"/>
        </w:rPr>
        <w:t xml:space="preserve"> и оразмеряване на нова въздушна захранваща линия за улично осветление, д</w:t>
      </w:r>
      <w:r w:rsidRPr="001729D6">
        <w:rPr>
          <w:rFonts w:ascii="Times New Roman" w:hAnsi="Times New Roman" w:cs="Times New Roman"/>
          <w:bCs/>
          <w:color w:val="000000"/>
          <w:sz w:val="24"/>
          <w:szCs w:val="24"/>
          <w:lang w:eastAsia="ar-SA"/>
        </w:rPr>
        <w:t>обавяне на нови стълбове с осветителни тела, в участъци където е необходимо, съобразно задание за проектиране с цел постигане на по-добра осветеност.</w:t>
      </w:r>
    </w:p>
    <w:p w:rsidR="004A266E" w:rsidRPr="001729D6" w:rsidRDefault="004A266E" w:rsidP="004A266E">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rPr>
        <w:t>Работният проект е разработен на базата на задание за проектиране от Община Долна Баня и обхваща следните улици:</w:t>
      </w:r>
    </w:p>
    <w:p w:rsidR="004A266E" w:rsidRPr="001729D6" w:rsidRDefault="004A266E" w:rsidP="004A266E">
      <w:pPr>
        <w:spacing w:after="0" w:line="240" w:lineRule="auto"/>
        <w:ind w:left="709"/>
        <w:jc w:val="both"/>
        <w:rPr>
          <w:rFonts w:ascii="Times New Roman" w:eastAsia="Calibri" w:hAnsi="Times New Roman" w:cs="Times New Roman"/>
          <w:sz w:val="24"/>
          <w:szCs w:val="24"/>
        </w:rPr>
      </w:pPr>
      <w:r w:rsidRPr="001729D6">
        <w:rPr>
          <w:rFonts w:ascii="Times New Roman" w:eastAsia="Calibri" w:hAnsi="Times New Roman" w:cs="Times New Roman"/>
          <w:sz w:val="24"/>
          <w:szCs w:val="24"/>
        </w:rPr>
        <w:t>ул. "Пенчо Славейков"; ул.„Рилско шосе“; ул.„Димитър Благоев“; ул."Ал. Стамболийски"; ул."</w:t>
      </w:r>
      <w:proofErr w:type="spellStart"/>
      <w:r w:rsidRPr="001729D6">
        <w:rPr>
          <w:rFonts w:ascii="Times New Roman" w:eastAsia="Calibri" w:hAnsi="Times New Roman" w:cs="Times New Roman"/>
          <w:sz w:val="24"/>
          <w:szCs w:val="24"/>
        </w:rPr>
        <w:t>Бистришка</w:t>
      </w:r>
      <w:proofErr w:type="spellEnd"/>
      <w:r w:rsidRPr="001729D6">
        <w:rPr>
          <w:rFonts w:ascii="Times New Roman" w:eastAsia="Calibri" w:hAnsi="Times New Roman" w:cs="Times New Roman"/>
          <w:sz w:val="24"/>
          <w:szCs w:val="24"/>
        </w:rPr>
        <w:t xml:space="preserve">" от </w:t>
      </w:r>
      <w:proofErr w:type="spellStart"/>
      <w:r w:rsidRPr="001729D6">
        <w:rPr>
          <w:rFonts w:ascii="Times New Roman" w:eastAsia="Calibri" w:hAnsi="Times New Roman" w:cs="Times New Roman"/>
          <w:sz w:val="24"/>
          <w:szCs w:val="24"/>
        </w:rPr>
        <w:t>осова</w:t>
      </w:r>
      <w:proofErr w:type="spellEnd"/>
      <w:r w:rsidRPr="001729D6">
        <w:rPr>
          <w:rFonts w:ascii="Times New Roman" w:eastAsia="Calibri" w:hAnsi="Times New Roman" w:cs="Times New Roman"/>
          <w:sz w:val="24"/>
          <w:szCs w:val="24"/>
        </w:rPr>
        <w:t xml:space="preserve"> точка №118 до </w:t>
      </w:r>
      <w:proofErr w:type="spellStart"/>
      <w:r w:rsidRPr="001729D6">
        <w:rPr>
          <w:rFonts w:ascii="Times New Roman" w:eastAsia="Calibri" w:hAnsi="Times New Roman" w:cs="Times New Roman"/>
          <w:sz w:val="24"/>
          <w:szCs w:val="24"/>
        </w:rPr>
        <w:t>осова</w:t>
      </w:r>
      <w:proofErr w:type="spellEnd"/>
      <w:r w:rsidRPr="001729D6">
        <w:rPr>
          <w:rFonts w:ascii="Times New Roman" w:eastAsia="Calibri" w:hAnsi="Times New Roman" w:cs="Times New Roman"/>
          <w:sz w:val="24"/>
          <w:szCs w:val="24"/>
        </w:rPr>
        <w:t xml:space="preserve"> точка №125; "</w:t>
      </w:r>
      <w:proofErr w:type="spellStart"/>
      <w:r w:rsidRPr="001729D6">
        <w:rPr>
          <w:rFonts w:ascii="Times New Roman" w:eastAsia="Calibri" w:hAnsi="Times New Roman" w:cs="Times New Roman"/>
          <w:sz w:val="24"/>
          <w:szCs w:val="24"/>
        </w:rPr>
        <w:t>Бистришка</w:t>
      </w:r>
      <w:proofErr w:type="spellEnd"/>
      <w:r w:rsidRPr="001729D6">
        <w:rPr>
          <w:rFonts w:ascii="Times New Roman" w:eastAsia="Calibri" w:hAnsi="Times New Roman" w:cs="Times New Roman"/>
          <w:sz w:val="24"/>
          <w:szCs w:val="24"/>
        </w:rPr>
        <w:t xml:space="preserve">" от пресечката с ул. „Отец </w:t>
      </w:r>
      <w:proofErr w:type="spellStart"/>
      <w:r w:rsidRPr="001729D6">
        <w:rPr>
          <w:rFonts w:ascii="Times New Roman" w:eastAsia="Calibri" w:hAnsi="Times New Roman" w:cs="Times New Roman"/>
          <w:sz w:val="24"/>
          <w:szCs w:val="24"/>
        </w:rPr>
        <w:t>Пайсий</w:t>
      </w:r>
      <w:proofErr w:type="spellEnd"/>
      <w:r w:rsidRPr="001729D6">
        <w:rPr>
          <w:rFonts w:ascii="Times New Roman" w:eastAsia="Calibri" w:hAnsi="Times New Roman" w:cs="Times New Roman"/>
          <w:sz w:val="24"/>
          <w:szCs w:val="24"/>
        </w:rPr>
        <w:t>“ до пресечката с ул.„Св. Св. Кирил и Методий“; "Св. Св. Кирил и Методий" от пресечката с ул. „</w:t>
      </w:r>
      <w:proofErr w:type="spellStart"/>
      <w:r w:rsidRPr="001729D6">
        <w:rPr>
          <w:rFonts w:ascii="Times New Roman" w:eastAsia="Calibri" w:hAnsi="Times New Roman" w:cs="Times New Roman"/>
          <w:sz w:val="24"/>
          <w:szCs w:val="24"/>
        </w:rPr>
        <w:t>Бистришка</w:t>
      </w:r>
      <w:proofErr w:type="spellEnd"/>
      <w:r w:rsidRPr="001729D6">
        <w:rPr>
          <w:rFonts w:ascii="Times New Roman" w:eastAsia="Calibri" w:hAnsi="Times New Roman" w:cs="Times New Roman"/>
          <w:sz w:val="24"/>
          <w:szCs w:val="24"/>
        </w:rPr>
        <w:t xml:space="preserve">“ до пресечката с ул. „Спортна слава“; </w:t>
      </w:r>
      <w:r w:rsidRPr="001729D6">
        <w:rPr>
          <w:rFonts w:ascii="Times New Roman" w:hAnsi="Times New Roman" w:cs="Times New Roman"/>
          <w:sz w:val="24"/>
          <w:szCs w:val="24"/>
        </w:rPr>
        <w:t>ул. „Маришка“; ул.„</w:t>
      </w:r>
      <w:proofErr w:type="spellStart"/>
      <w:r w:rsidRPr="001729D6">
        <w:rPr>
          <w:rFonts w:ascii="Times New Roman" w:hAnsi="Times New Roman" w:cs="Times New Roman"/>
          <w:sz w:val="24"/>
          <w:szCs w:val="24"/>
        </w:rPr>
        <w:t>Новодомска</w:t>
      </w:r>
      <w:proofErr w:type="spellEnd"/>
      <w:r w:rsidRPr="001729D6">
        <w:rPr>
          <w:rFonts w:ascii="Times New Roman" w:hAnsi="Times New Roman" w:cs="Times New Roman"/>
          <w:sz w:val="24"/>
          <w:szCs w:val="24"/>
        </w:rPr>
        <w:t xml:space="preserve">“; ул."Хр. Смирненски"; ул."Отец </w:t>
      </w:r>
      <w:proofErr w:type="spellStart"/>
      <w:r w:rsidRPr="001729D6">
        <w:rPr>
          <w:rFonts w:ascii="Times New Roman" w:hAnsi="Times New Roman" w:cs="Times New Roman"/>
          <w:sz w:val="24"/>
          <w:szCs w:val="24"/>
        </w:rPr>
        <w:t>Пайсий</w:t>
      </w:r>
      <w:proofErr w:type="spellEnd"/>
      <w:r w:rsidRPr="001729D6">
        <w:rPr>
          <w:rFonts w:ascii="Times New Roman" w:hAnsi="Times New Roman" w:cs="Times New Roman"/>
          <w:sz w:val="24"/>
          <w:szCs w:val="24"/>
        </w:rPr>
        <w:t>"; ул."Деница"; ул."</w:t>
      </w:r>
      <w:proofErr w:type="spellStart"/>
      <w:r w:rsidRPr="001729D6">
        <w:rPr>
          <w:rFonts w:ascii="Times New Roman" w:hAnsi="Times New Roman" w:cs="Times New Roman"/>
          <w:sz w:val="24"/>
          <w:szCs w:val="24"/>
        </w:rPr>
        <w:t>Бистришка</w:t>
      </w:r>
      <w:proofErr w:type="spellEnd"/>
      <w:r w:rsidRPr="001729D6">
        <w:rPr>
          <w:rFonts w:ascii="Times New Roman" w:hAnsi="Times New Roman" w:cs="Times New Roman"/>
          <w:sz w:val="24"/>
          <w:szCs w:val="24"/>
        </w:rPr>
        <w:t xml:space="preserve">" от </w:t>
      </w:r>
      <w:proofErr w:type="spellStart"/>
      <w:r w:rsidRPr="001729D6">
        <w:rPr>
          <w:rFonts w:ascii="Times New Roman" w:hAnsi="Times New Roman" w:cs="Times New Roman"/>
          <w:sz w:val="24"/>
          <w:szCs w:val="24"/>
        </w:rPr>
        <w:t>осова</w:t>
      </w:r>
      <w:proofErr w:type="spellEnd"/>
      <w:r w:rsidRPr="001729D6">
        <w:rPr>
          <w:rFonts w:ascii="Times New Roman" w:hAnsi="Times New Roman" w:cs="Times New Roman"/>
          <w:sz w:val="24"/>
          <w:szCs w:val="24"/>
        </w:rPr>
        <w:t xml:space="preserve"> точка №145 до </w:t>
      </w:r>
      <w:proofErr w:type="spellStart"/>
      <w:r w:rsidRPr="001729D6">
        <w:rPr>
          <w:rFonts w:ascii="Times New Roman" w:hAnsi="Times New Roman" w:cs="Times New Roman"/>
          <w:sz w:val="24"/>
          <w:szCs w:val="24"/>
        </w:rPr>
        <w:t>осова</w:t>
      </w:r>
      <w:proofErr w:type="spellEnd"/>
      <w:r w:rsidRPr="001729D6">
        <w:rPr>
          <w:rFonts w:ascii="Times New Roman" w:hAnsi="Times New Roman" w:cs="Times New Roman"/>
          <w:sz w:val="24"/>
          <w:szCs w:val="24"/>
        </w:rPr>
        <w:t xml:space="preserve"> точка №140; ул."Спортна слава" от пресечката с ул. „Пенчо Славейков“ до пресечката с ул.„Св. Св. Кирил и Методий“; ул."Дъб"; ул."Георги Кирков"; ул."Явор"; ул."Ясен"; ул."</w:t>
      </w:r>
      <w:proofErr w:type="spellStart"/>
      <w:r w:rsidRPr="001729D6">
        <w:rPr>
          <w:rFonts w:ascii="Times New Roman" w:hAnsi="Times New Roman" w:cs="Times New Roman"/>
          <w:sz w:val="24"/>
          <w:szCs w:val="24"/>
        </w:rPr>
        <w:t>Бистришка</w:t>
      </w:r>
      <w:proofErr w:type="spellEnd"/>
      <w:r w:rsidRPr="001729D6">
        <w:rPr>
          <w:rFonts w:ascii="Times New Roman" w:hAnsi="Times New Roman" w:cs="Times New Roman"/>
          <w:sz w:val="24"/>
          <w:szCs w:val="24"/>
        </w:rPr>
        <w:t xml:space="preserve">" от пресечката с ул. „Ясен“ до пресечката с ул.„Хр. Смирненски“; ул."П. Р. Славейков"; ул. "Иван Вазов"; ул.„Тодор </w:t>
      </w:r>
      <w:proofErr w:type="spellStart"/>
      <w:r w:rsidRPr="001729D6">
        <w:rPr>
          <w:rFonts w:ascii="Times New Roman" w:hAnsi="Times New Roman" w:cs="Times New Roman"/>
          <w:sz w:val="24"/>
          <w:szCs w:val="24"/>
        </w:rPr>
        <w:t>Каблешков</w:t>
      </w:r>
      <w:proofErr w:type="spellEnd"/>
      <w:r w:rsidRPr="001729D6">
        <w:rPr>
          <w:rFonts w:ascii="Times New Roman" w:hAnsi="Times New Roman" w:cs="Times New Roman"/>
          <w:sz w:val="24"/>
          <w:szCs w:val="24"/>
        </w:rPr>
        <w:t>”; ул."Св. Св. Кирил и Методий" от пресечката с ул.„Спортна слава“ до пресечката с ул.„Търговска“; ул. „</w:t>
      </w:r>
      <w:proofErr w:type="spellStart"/>
      <w:r w:rsidRPr="001729D6">
        <w:rPr>
          <w:rFonts w:ascii="Times New Roman" w:hAnsi="Times New Roman" w:cs="Times New Roman"/>
          <w:sz w:val="24"/>
          <w:szCs w:val="24"/>
        </w:rPr>
        <w:t>Бистришка</w:t>
      </w:r>
      <w:proofErr w:type="spellEnd"/>
      <w:r w:rsidRPr="001729D6">
        <w:rPr>
          <w:rFonts w:ascii="Times New Roman" w:hAnsi="Times New Roman" w:cs="Times New Roman"/>
          <w:sz w:val="24"/>
          <w:szCs w:val="24"/>
        </w:rPr>
        <w:t xml:space="preserve">“ от пресечката с ул."Св. Св. Кирил и Методий" до </w:t>
      </w:r>
      <w:proofErr w:type="spellStart"/>
      <w:r w:rsidRPr="001729D6">
        <w:rPr>
          <w:rFonts w:ascii="Times New Roman" w:hAnsi="Times New Roman" w:cs="Times New Roman"/>
          <w:sz w:val="24"/>
          <w:szCs w:val="24"/>
        </w:rPr>
        <w:t>осова</w:t>
      </w:r>
      <w:proofErr w:type="spellEnd"/>
      <w:r w:rsidRPr="001729D6">
        <w:rPr>
          <w:rFonts w:ascii="Times New Roman" w:hAnsi="Times New Roman" w:cs="Times New Roman"/>
          <w:sz w:val="24"/>
          <w:szCs w:val="24"/>
        </w:rPr>
        <w:t xml:space="preserve"> точка №226; улицата - от </w:t>
      </w:r>
      <w:proofErr w:type="spellStart"/>
      <w:r w:rsidRPr="001729D6">
        <w:rPr>
          <w:rFonts w:ascii="Times New Roman" w:hAnsi="Times New Roman" w:cs="Times New Roman"/>
          <w:sz w:val="24"/>
          <w:szCs w:val="24"/>
        </w:rPr>
        <w:t>осова</w:t>
      </w:r>
      <w:proofErr w:type="spellEnd"/>
      <w:r w:rsidRPr="001729D6">
        <w:rPr>
          <w:rFonts w:ascii="Times New Roman" w:hAnsi="Times New Roman" w:cs="Times New Roman"/>
          <w:sz w:val="24"/>
          <w:szCs w:val="24"/>
        </w:rPr>
        <w:t xml:space="preserve"> точка № 128 до входа на училището.</w:t>
      </w:r>
    </w:p>
    <w:p w:rsidR="004A266E" w:rsidRPr="001729D6" w:rsidRDefault="004A266E" w:rsidP="004A266E">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В електрическата част на проекта е избрана апаратурата за защита и управление на новата осветителна уредба, захранващите кабели, захранващото табло и останалите компоненти на електрическата инсталация. </w:t>
      </w:r>
    </w:p>
    <w:p w:rsidR="004A266E" w:rsidRPr="001729D6" w:rsidRDefault="004A266E" w:rsidP="004A266E">
      <w:pPr>
        <w:pStyle w:val="Heading2"/>
        <w:numPr>
          <w:ilvl w:val="0"/>
          <w:numId w:val="34"/>
        </w:numPr>
        <w:spacing w:before="120" w:after="0"/>
        <w:ind w:hanging="720"/>
        <w:rPr>
          <w:rFonts w:ascii="Times New Roman" w:eastAsia="MS Mincho" w:hAnsi="Times New Roman"/>
          <w:i w:val="0"/>
          <w:sz w:val="24"/>
          <w:szCs w:val="24"/>
        </w:rPr>
      </w:pPr>
      <w:r>
        <w:rPr>
          <w:rFonts w:ascii="Times New Roman" w:eastAsia="MS Mincho" w:hAnsi="Times New Roman"/>
          <w:i w:val="0"/>
          <w:sz w:val="24"/>
          <w:szCs w:val="24"/>
        </w:rPr>
        <w:t>Техническа част</w:t>
      </w:r>
    </w:p>
    <w:p w:rsidR="004A266E" w:rsidRPr="004A266E" w:rsidRDefault="004A266E" w:rsidP="004A266E">
      <w:pPr>
        <w:pStyle w:val="Heading3"/>
        <w:keepLines w:val="0"/>
        <w:spacing w:before="120" w:line="240" w:lineRule="auto"/>
        <w:ind w:left="709"/>
        <w:rPr>
          <w:rFonts w:ascii="Times New Roman" w:eastAsia="MS Mincho" w:hAnsi="Times New Roman"/>
          <w:i/>
          <w:color w:val="000000" w:themeColor="text1"/>
          <w:sz w:val="24"/>
          <w:szCs w:val="24"/>
        </w:rPr>
      </w:pPr>
      <w:bookmarkStart w:id="0" w:name="_Toc457390451"/>
      <w:r w:rsidRPr="004A266E">
        <w:rPr>
          <w:rFonts w:ascii="Times New Roman" w:eastAsia="MS Mincho" w:hAnsi="Times New Roman"/>
          <w:i/>
          <w:color w:val="000000" w:themeColor="text1"/>
          <w:sz w:val="24"/>
          <w:szCs w:val="24"/>
        </w:rPr>
        <w:t xml:space="preserve">Улично осветление – </w:t>
      </w:r>
      <w:proofErr w:type="spellStart"/>
      <w:r w:rsidRPr="004A266E">
        <w:rPr>
          <w:rFonts w:ascii="Times New Roman" w:eastAsia="MS Mincho" w:hAnsi="Times New Roman"/>
          <w:i/>
          <w:color w:val="000000" w:themeColor="text1"/>
          <w:sz w:val="24"/>
          <w:szCs w:val="24"/>
        </w:rPr>
        <w:t>осветители</w:t>
      </w:r>
      <w:proofErr w:type="spellEnd"/>
      <w:r w:rsidRPr="004A266E">
        <w:rPr>
          <w:rFonts w:ascii="Times New Roman" w:eastAsia="MS Mincho" w:hAnsi="Times New Roman"/>
          <w:i/>
          <w:color w:val="000000" w:themeColor="text1"/>
          <w:sz w:val="24"/>
          <w:szCs w:val="24"/>
        </w:rPr>
        <w:t xml:space="preserve"> и електрическа мрежа</w:t>
      </w:r>
      <w:bookmarkEnd w:id="0"/>
    </w:p>
    <w:p w:rsidR="004A266E" w:rsidRPr="004A266E" w:rsidRDefault="004A266E" w:rsidP="004A266E">
      <w:pPr>
        <w:spacing w:after="0" w:line="240" w:lineRule="auto"/>
        <w:ind w:left="709"/>
        <w:jc w:val="both"/>
        <w:rPr>
          <w:rFonts w:ascii="Times New Roman" w:hAnsi="Times New Roman" w:cs="Times New Roman"/>
          <w:color w:val="000000" w:themeColor="text1"/>
          <w:sz w:val="24"/>
          <w:szCs w:val="24"/>
          <w:lang w:eastAsia="bg-BG"/>
        </w:rPr>
      </w:pPr>
      <w:r w:rsidRPr="004A266E">
        <w:rPr>
          <w:rFonts w:ascii="Times New Roman" w:hAnsi="Times New Roman" w:cs="Times New Roman"/>
          <w:color w:val="000000" w:themeColor="text1"/>
          <w:sz w:val="24"/>
          <w:szCs w:val="24"/>
          <w:lang w:eastAsia="bg-BG"/>
        </w:rPr>
        <w:t xml:space="preserve">Основната концепция при външното осветление на обекта се състои в цялостното осветяване на съответната улица чрез достигане на </w:t>
      </w:r>
      <w:proofErr w:type="spellStart"/>
      <w:r w:rsidRPr="004A266E">
        <w:rPr>
          <w:rFonts w:ascii="Times New Roman" w:hAnsi="Times New Roman" w:cs="Times New Roman"/>
          <w:color w:val="000000" w:themeColor="text1"/>
          <w:sz w:val="24"/>
          <w:szCs w:val="24"/>
          <w:lang w:eastAsia="bg-BG"/>
        </w:rPr>
        <w:t>нормена</w:t>
      </w:r>
      <w:proofErr w:type="spellEnd"/>
      <w:r w:rsidRPr="004A266E">
        <w:rPr>
          <w:rFonts w:ascii="Times New Roman" w:hAnsi="Times New Roman" w:cs="Times New Roman"/>
          <w:color w:val="000000" w:themeColor="text1"/>
          <w:sz w:val="24"/>
          <w:szCs w:val="24"/>
          <w:lang w:eastAsia="bg-BG"/>
        </w:rPr>
        <w:t xml:space="preserve"> яркост за най-висока категория на урбанизирана среда, достигане на </w:t>
      </w:r>
      <w:proofErr w:type="spellStart"/>
      <w:r w:rsidRPr="004A266E">
        <w:rPr>
          <w:rFonts w:ascii="Times New Roman" w:hAnsi="Times New Roman" w:cs="Times New Roman"/>
          <w:color w:val="000000" w:themeColor="text1"/>
          <w:sz w:val="24"/>
          <w:szCs w:val="24"/>
          <w:lang w:eastAsia="bg-BG"/>
        </w:rPr>
        <w:t>нормена</w:t>
      </w:r>
      <w:proofErr w:type="spellEnd"/>
      <w:r w:rsidRPr="004A266E">
        <w:rPr>
          <w:rFonts w:ascii="Times New Roman" w:hAnsi="Times New Roman" w:cs="Times New Roman"/>
          <w:color w:val="000000" w:themeColor="text1"/>
          <w:sz w:val="24"/>
          <w:szCs w:val="24"/>
          <w:lang w:eastAsia="bg-BG"/>
        </w:rPr>
        <w:t xml:space="preserve"> осветеност на уличното платно без монтираните осветителни тела да създават зрителен </w:t>
      </w:r>
      <w:proofErr w:type="spellStart"/>
      <w:r w:rsidRPr="004A266E">
        <w:rPr>
          <w:rFonts w:ascii="Times New Roman" w:hAnsi="Times New Roman" w:cs="Times New Roman"/>
          <w:color w:val="000000" w:themeColor="text1"/>
          <w:sz w:val="24"/>
          <w:szCs w:val="24"/>
          <w:lang w:eastAsia="bg-BG"/>
        </w:rPr>
        <w:t>дискомфорт</w:t>
      </w:r>
      <w:proofErr w:type="spellEnd"/>
      <w:r w:rsidRPr="004A266E">
        <w:rPr>
          <w:rFonts w:ascii="Times New Roman" w:hAnsi="Times New Roman" w:cs="Times New Roman"/>
          <w:color w:val="000000" w:themeColor="text1"/>
          <w:sz w:val="24"/>
          <w:szCs w:val="24"/>
          <w:lang w:eastAsia="bg-BG"/>
        </w:rPr>
        <w:t xml:space="preserve">. </w:t>
      </w:r>
    </w:p>
    <w:p w:rsidR="004A266E" w:rsidRPr="004A266E" w:rsidRDefault="004A266E" w:rsidP="004A266E">
      <w:pPr>
        <w:pStyle w:val="Heading4"/>
        <w:spacing w:before="120"/>
        <w:ind w:left="709"/>
        <w:rPr>
          <w:rFonts w:ascii="Times New Roman" w:eastAsia="MS Mincho" w:hAnsi="Times New Roman"/>
          <w:i w:val="0"/>
          <w:color w:val="000000" w:themeColor="text1"/>
          <w:sz w:val="24"/>
          <w:szCs w:val="24"/>
        </w:rPr>
      </w:pPr>
      <w:bookmarkStart w:id="1" w:name="_Toc457390452"/>
      <w:r w:rsidRPr="004A266E">
        <w:rPr>
          <w:rFonts w:ascii="Times New Roman" w:eastAsia="MS Mincho" w:hAnsi="Times New Roman"/>
          <w:color w:val="000000" w:themeColor="text1"/>
          <w:sz w:val="24"/>
          <w:szCs w:val="24"/>
        </w:rPr>
        <w:t>Съществуващо положение</w:t>
      </w:r>
      <w:bookmarkEnd w:id="1"/>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4A266E">
        <w:rPr>
          <w:rFonts w:ascii="Times New Roman" w:hAnsi="Times New Roman" w:cs="Times New Roman"/>
          <w:color w:val="000000" w:themeColor="text1"/>
          <w:sz w:val="24"/>
          <w:szCs w:val="24"/>
          <w:lang w:eastAsia="bg-BG"/>
        </w:rPr>
        <w:t>Съществуващото осветление на тези</w:t>
      </w:r>
      <w:r w:rsidRPr="001729D6">
        <w:rPr>
          <w:rFonts w:ascii="Times New Roman" w:hAnsi="Times New Roman" w:cs="Times New Roman"/>
          <w:sz w:val="24"/>
          <w:szCs w:val="24"/>
          <w:lang w:eastAsia="bg-BG"/>
        </w:rPr>
        <w:t xml:space="preserve"> улици е изпълнено предимно с компактни луминесцентни лампи (КЛЛ) 36 W. Уличните </w:t>
      </w:r>
      <w:proofErr w:type="spellStart"/>
      <w:r w:rsidRPr="001729D6">
        <w:rPr>
          <w:rFonts w:ascii="Times New Roman" w:hAnsi="Times New Roman" w:cs="Times New Roman"/>
          <w:sz w:val="24"/>
          <w:szCs w:val="24"/>
          <w:lang w:eastAsia="bg-BG"/>
        </w:rPr>
        <w:t>осветители</w:t>
      </w:r>
      <w:proofErr w:type="spellEnd"/>
      <w:r w:rsidRPr="001729D6">
        <w:rPr>
          <w:rFonts w:ascii="Times New Roman" w:hAnsi="Times New Roman" w:cs="Times New Roman"/>
          <w:sz w:val="24"/>
          <w:szCs w:val="24"/>
          <w:lang w:eastAsia="bg-BG"/>
        </w:rPr>
        <w:t xml:space="preserve"> са остарели, оптичната им система е концептуално остаряла. Поради ниската степен на защита на </w:t>
      </w:r>
      <w:proofErr w:type="spellStart"/>
      <w:r w:rsidRPr="001729D6">
        <w:rPr>
          <w:rFonts w:ascii="Times New Roman" w:hAnsi="Times New Roman" w:cs="Times New Roman"/>
          <w:sz w:val="24"/>
          <w:szCs w:val="24"/>
          <w:lang w:eastAsia="bg-BG"/>
        </w:rPr>
        <w:t>осветителя</w:t>
      </w:r>
      <w:proofErr w:type="spellEnd"/>
      <w:r w:rsidRPr="001729D6">
        <w:rPr>
          <w:rFonts w:ascii="Times New Roman" w:hAnsi="Times New Roman" w:cs="Times New Roman"/>
          <w:sz w:val="24"/>
          <w:szCs w:val="24"/>
          <w:lang w:eastAsia="bg-BG"/>
        </w:rPr>
        <w:t xml:space="preserve"> и утвърдената практика у нас уличните </w:t>
      </w:r>
      <w:proofErr w:type="spellStart"/>
      <w:r w:rsidRPr="001729D6">
        <w:rPr>
          <w:rFonts w:ascii="Times New Roman" w:hAnsi="Times New Roman" w:cs="Times New Roman"/>
          <w:sz w:val="24"/>
          <w:szCs w:val="24"/>
          <w:lang w:eastAsia="bg-BG"/>
        </w:rPr>
        <w:t>осветители</w:t>
      </w:r>
      <w:proofErr w:type="spellEnd"/>
      <w:r w:rsidRPr="001729D6">
        <w:rPr>
          <w:rFonts w:ascii="Times New Roman" w:hAnsi="Times New Roman" w:cs="Times New Roman"/>
          <w:sz w:val="24"/>
          <w:szCs w:val="24"/>
          <w:lang w:eastAsia="bg-BG"/>
        </w:rPr>
        <w:t xml:space="preserve"> да не се почистват, те са силно замърсени. В резултат на това коефициента на полезно действие на </w:t>
      </w:r>
      <w:proofErr w:type="spellStart"/>
      <w:r w:rsidRPr="001729D6">
        <w:rPr>
          <w:rFonts w:ascii="Times New Roman" w:hAnsi="Times New Roman" w:cs="Times New Roman"/>
          <w:sz w:val="24"/>
          <w:szCs w:val="24"/>
          <w:lang w:eastAsia="bg-BG"/>
        </w:rPr>
        <w:t>осветителите</w:t>
      </w:r>
      <w:proofErr w:type="spellEnd"/>
      <w:r w:rsidRPr="001729D6">
        <w:rPr>
          <w:rFonts w:ascii="Times New Roman" w:hAnsi="Times New Roman" w:cs="Times New Roman"/>
          <w:sz w:val="24"/>
          <w:szCs w:val="24"/>
          <w:lang w:eastAsia="bg-BG"/>
        </w:rPr>
        <w:t xml:space="preserve"> е много нисък (0.25</w:t>
      </w:r>
      <w:r w:rsidRPr="001729D6">
        <w:rPr>
          <w:rFonts w:ascii="Times New Roman" w:eastAsia="SymbolMT" w:hAnsi="Times New Roman" w:cs="Times New Roman"/>
          <w:sz w:val="24"/>
          <w:szCs w:val="24"/>
          <w:lang w:eastAsia="bg-BG"/>
        </w:rPr>
        <w:t>÷</w:t>
      </w:r>
      <w:r w:rsidRPr="001729D6">
        <w:rPr>
          <w:rFonts w:ascii="Times New Roman" w:hAnsi="Times New Roman" w:cs="Times New Roman"/>
          <w:sz w:val="24"/>
          <w:szCs w:val="24"/>
          <w:lang w:eastAsia="bg-BG"/>
        </w:rPr>
        <w:t xml:space="preserve">0.40), а </w:t>
      </w:r>
      <w:proofErr w:type="spellStart"/>
      <w:r w:rsidRPr="001729D6">
        <w:rPr>
          <w:rFonts w:ascii="Times New Roman" w:hAnsi="Times New Roman" w:cs="Times New Roman"/>
          <w:sz w:val="24"/>
          <w:szCs w:val="24"/>
          <w:lang w:eastAsia="bg-BG"/>
        </w:rPr>
        <w:t>светлоразпределителните</w:t>
      </w:r>
      <w:proofErr w:type="spellEnd"/>
      <w:r w:rsidRPr="001729D6">
        <w:rPr>
          <w:rFonts w:ascii="Times New Roman" w:hAnsi="Times New Roman" w:cs="Times New Roman"/>
          <w:sz w:val="24"/>
          <w:szCs w:val="24"/>
          <w:lang w:eastAsia="bg-BG"/>
        </w:rPr>
        <w:t xml:space="preserve"> криви силно се различават от първоначалните. Следователно реалните яркости </w:t>
      </w:r>
      <w:r w:rsidRPr="001729D6">
        <w:rPr>
          <w:rFonts w:ascii="Times New Roman" w:hAnsi="Times New Roman" w:cs="Times New Roman"/>
          <w:sz w:val="24"/>
          <w:szCs w:val="24"/>
          <w:lang w:eastAsia="bg-BG"/>
        </w:rPr>
        <w:lastRenderedPageBreak/>
        <w:t xml:space="preserve">на уличното платно и равномерността на осветлението са значително по-ниски от </w:t>
      </w:r>
      <w:proofErr w:type="spellStart"/>
      <w:r w:rsidRPr="001729D6">
        <w:rPr>
          <w:rFonts w:ascii="Times New Roman" w:hAnsi="Times New Roman" w:cs="Times New Roman"/>
          <w:sz w:val="24"/>
          <w:szCs w:val="24"/>
          <w:lang w:eastAsia="bg-BG"/>
        </w:rPr>
        <w:t>нормените</w:t>
      </w:r>
      <w:proofErr w:type="spellEnd"/>
      <w:r w:rsidRPr="001729D6">
        <w:rPr>
          <w:rFonts w:ascii="Times New Roman" w:hAnsi="Times New Roman" w:cs="Times New Roman"/>
          <w:sz w:val="24"/>
          <w:szCs w:val="24"/>
          <w:lang w:eastAsia="bg-BG"/>
        </w:rPr>
        <w:t xml:space="preserve"> изисквания.</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Електрозахранването на уличното осветление в град Долна Баня се</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осъществява от градската електрическа мрежа. Включено е към наличната въздушна мрежа.</w:t>
      </w:r>
    </w:p>
    <w:p w:rsidR="004A266E" w:rsidRPr="004A266E" w:rsidRDefault="004A266E" w:rsidP="004A266E">
      <w:pPr>
        <w:spacing w:after="0" w:line="240" w:lineRule="auto"/>
        <w:ind w:left="709"/>
        <w:jc w:val="both"/>
        <w:rPr>
          <w:rFonts w:ascii="Times New Roman" w:hAnsi="Times New Roman" w:cs="Times New Roman"/>
          <w:sz w:val="24"/>
          <w:szCs w:val="24"/>
          <w:lang w:val="en-US"/>
        </w:rPr>
      </w:pPr>
      <w:r w:rsidRPr="001729D6">
        <w:rPr>
          <w:rFonts w:ascii="Times New Roman" w:hAnsi="Times New Roman" w:cs="Times New Roman"/>
          <w:sz w:val="24"/>
          <w:szCs w:val="24"/>
        </w:rPr>
        <w:t xml:space="preserve">Захранването на отделните клонове на съществуващото УО се осъществява от разпределителни касети, изнесени и монтирани на конструкцията на съответния трафопост, собственост на </w:t>
      </w:r>
      <w:proofErr w:type="spellStart"/>
      <w:r w:rsidRPr="001729D6">
        <w:rPr>
          <w:rFonts w:ascii="Times New Roman" w:hAnsi="Times New Roman" w:cs="Times New Roman"/>
          <w:sz w:val="24"/>
          <w:szCs w:val="24"/>
        </w:rPr>
        <w:t>сътветното</w:t>
      </w:r>
      <w:proofErr w:type="spellEnd"/>
      <w:r w:rsidRPr="001729D6">
        <w:rPr>
          <w:rFonts w:ascii="Times New Roman" w:hAnsi="Times New Roman" w:cs="Times New Roman"/>
          <w:sz w:val="24"/>
          <w:szCs w:val="24"/>
        </w:rPr>
        <w:t xml:space="preserve"> ЕРП. Предмет на </w:t>
      </w:r>
      <w:r>
        <w:rPr>
          <w:rFonts w:ascii="Times New Roman" w:hAnsi="Times New Roman" w:cs="Times New Roman"/>
          <w:sz w:val="24"/>
          <w:szCs w:val="24"/>
        </w:rPr>
        <w:t>настоящата обществена поръчка</w:t>
      </w:r>
      <w:r w:rsidRPr="001729D6">
        <w:rPr>
          <w:rFonts w:ascii="Times New Roman" w:hAnsi="Times New Roman" w:cs="Times New Roman"/>
          <w:sz w:val="24"/>
          <w:szCs w:val="24"/>
        </w:rPr>
        <w:t xml:space="preserve"> са 8 броя разпределителни касети, от които става захра</w:t>
      </w:r>
      <w:r>
        <w:rPr>
          <w:rFonts w:ascii="Times New Roman" w:hAnsi="Times New Roman" w:cs="Times New Roman"/>
          <w:sz w:val="24"/>
          <w:szCs w:val="24"/>
        </w:rPr>
        <w:t>нването на горепосочените улици</w:t>
      </w:r>
      <w:r w:rsidRPr="001729D6">
        <w:rPr>
          <w:rFonts w:ascii="Times New Roman" w:hAnsi="Times New Roman" w:cs="Times New Roman"/>
          <w:sz w:val="24"/>
          <w:szCs w:val="24"/>
        </w:rPr>
        <w:t>. Като всяка разпределителна касета за УО захранва различен брой клонове за УО. Подробно описание на съществуващите и нови клонове е дадено в блоковите схеми в проекта.</w:t>
      </w:r>
    </w:p>
    <w:p w:rsidR="004A266E" w:rsidRPr="004A266E" w:rsidRDefault="004A266E" w:rsidP="004A266E">
      <w:pPr>
        <w:pStyle w:val="Heading4"/>
        <w:spacing w:before="120" w:line="240" w:lineRule="auto"/>
        <w:ind w:left="709"/>
        <w:rPr>
          <w:rFonts w:ascii="Times New Roman" w:eastAsia="MS Mincho" w:hAnsi="Times New Roman"/>
          <w:i w:val="0"/>
          <w:color w:val="000000" w:themeColor="text1"/>
          <w:sz w:val="24"/>
          <w:szCs w:val="24"/>
        </w:rPr>
      </w:pPr>
      <w:bookmarkStart w:id="2" w:name="_Toc457390453"/>
      <w:r w:rsidRPr="004A266E">
        <w:rPr>
          <w:rFonts w:ascii="Times New Roman" w:eastAsia="MS Mincho" w:hAnsi="Times New Roman"/>
          <w:color w:val="000000" w:themeColor="text1"/>
          <w:sz w:val="24"/>
          <w:szCs w:val="24"/>
        </w:rPr>
        <w:t>Улично осветление</w:t>
      </w:r>
      <w:bookmarkEnd w:id="2"/>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Главните цели и задачи на настоящия проект и решенията, които се предлагат за тяхното реализиране са следните:</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 Модернизиране на </w:t>
      </w:r>
      <w:proofErr w:type="spellStart"/>
      <w:r w:rsidRPr="001729D6">
        <w:rPr>
          <w:rFonts w:ascii="Times New Roman" w:hAnsi="Times New Roman" w:cs="Times New Roman"/>
          <w:sz w:val="24"/>
          <w:szCs w:val="24"/>
          <w:lang w:eastAsia="bg-BG"/>
        </w:rPr>
        <w:t>осветленито</w:t>
      </w:r>
      <w:proofErr w:type="spellEnd"/>
      <w:r w:rsidRPr="001729D6">
        <w:rPr>
          <w:rFonts w:ascii="Times New Roman" w:hAnsi="Times New Roman" w:cs="Times New Roman"/>
          <w:sz w:val="24"/>
          <w:szCs w:val="24"/>
          <w:lang w:eastAsia="bg-BG"/>
        </w:rPr>
        <w:t xml:space="preserve"> на тези улици в съответствие със</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съвременните европейски изисквания.</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Създаване на условия за безопасно движение на моторните</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превозни средства и сигурна и спокойна атмосфера за пешеходците вечерно и нощно време;</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Изпълнението на тези цели и задачи е постигнато по следния начин:</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Уличното осветление е проектирано в съответствие с новите</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Европейски норми за улично осветление; Предвидено е съществуващите </w:t>
      </w:r>
      <w:proofErr w:type="spellStart"/>
      <w:r w:rsidRPr="001729D6">
        <w:rPr>
          <w:rFonts w:ascii="Times New Roman" w:hAnsi="Times New Roman" w:cs="Times New Roman"/>
          <w:sz w:val="24"/>
          <w:szCs w:val="24"/>
          <w:lang w:eastAsia="bg-BG"/>
        </w:rPr>
        <w:t>осветители</w:t>
      </w:r>
      <w:proofErr w:type="spellEnd"/>
      <w:r w:rsidRPr="001729D6">
        <w:rPr>
          <w:rFonts w:ascii="Times New Roman" w:hAnsi="Times New Roman" w:cs="Times New Roman"/>
          <w:sz w:val="24"/>
          <w:szCs w:val="24"/>
          <w:lang w:eastAsia="bg-BG"/>
        </w:rPr>
        <w:t xml:space="preserve"> да се заменят с нови с подходящо </w:t>
      </w:r>
      <w:proofErr w:type="spellStart"/>
      <w:r w:rsidRPr="001729D6">
        <w:rPr>
          <w:rFonts w:ascii="Times New Roman" w:hAnsi="Times New Roman" w:cs="Times New Roman"/>
          <w:sz w:val="24"/>
          <w:szCs w:val="24"/>
          <w:lang w:eastAsia="bg-BG"/>
        </w:rPr>
        <w:t>светлоразпределениe</w:t>
      </w:r>
      <w:proofErr w:type="spellEnd"/>
      <w:r w:rsidRPr="001729D6">
        <w:rPr>
          <w:rFonts w:ascii="Times New Roman" w:hAnsi="Times New Roman" w:cs="Times New Roman"/>
          <w:sz w:val="24"/>
          <w:szCs w:val="24"/>
          <w:lang w:eastAsia="bg-BG"/>
        </w:rPr>
        <w:t>, висок к.п.д., висока степен на защита - IP66.</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 Разположението и вида на </w:t>
      </w:r>
      <w:proofErr w:type="spellStart"/>
      <w:r w:rsidRPr="001729D6">
        <w:rPr>
          <w:rFonts w:ascii="Times New Roman" w:hAnsi="Times New Roman" w:cs="Times New Roman"/>
          <w:sz w:val="24"/>
          <w:szCs w:val="24"/>
          <w:lang w:eastAsia="bg-BG"/>
        </w:rPr>
        <w:t>осветителите</w:t>
      </w:r>
      <w:proofErr w:type="spellEnd"/>
      <w:r w:rsidRPr="001729D6">
        <w:rPr>
          <w:rFonts w:ascii="Times New Roman" w:hAnsi="Times New Roman" w:cs="Times New Roman"/>
          <w:sz w:val="24"/>
          <w:szCs w:val="24"/>
          <w:lang w:eastAsia="bg-BG"/>
        </w:rPr>
        <w:t>, които ще се монтират в</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различните улици са показани на приложените в проекта чертежи – „План улично осветление“.</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Реализирането на горните цели е предпоставка и гаранция за</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изграждане на модерно и ефективно улично осветление на град Долна Баня.</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Реконструкцията на съществуващото осветление се реализира, като на съществуващите стълбове се монтират нови осветителни тела, тип и мощност в зависимост от изчисленията, на нови рогатки на стоманобетонните стълбове.</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На местата където има съществуващо осветление, то ще се демонтира и ще се сложи ново. Всички типове осветителни тела и тяхното разпределение са съобразени, така че да са изпълнени </w:t>
      </w:r>
      <w:proofErr w:type="spellStart"/>
      <w:r w:rsidRPr="001729D6">
        <w:rPr>
          <w:rFonts w:ascii="Times New Roman" w:hAnsi="Times New Roman" w:cs="Times New Roman"/>
          <w:sz w:val="24"/>
          <w:szCs w:val="24"/>
          <w:lang w:eastAsia="bg-BG"/>
        </w:rPr>
        <w:t>нормените</w:t>
      </w:r>
      <w:proofErr w:type="spellEnd"/>
      <w:r w:rsidRPr="001729D6">
        <w:rPr>
          <w:rFonts w:ascii="Times New Roman" w:hAnsi="Times New Roman" w:cs="Times New Roman"/>
          <w:sz w:val="24"/>
          <w:szCs w:val="24"/>
          <w:lang w:eastAsia="bg-BG"/>
        </w:rPr>
        <w:t xml:space="preserve"> изисквания за конкретните типове улици.</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b/>
          <w:bCs/>
          <w:sz w:val="24"/>
          <w:szCs w:val="24"/>
          <w:lang w:eastAsia="bg-BG"/>
        </w:rPr>
      </w:pPr>
      <w:r w:rsidRPr="001729D6">
        <w:rPr>
          <w:rFonts w:ascii="Times New Roman" w:hAnsi="Times New Roman" w:cs="Times New Roman"/>
          <w:sz w:val="24"/>
          <w:szCs w:val="24"/>
          <w:lang w:eastAsia="bg-BG"/>
        </w:rPr>
        <w:t xml:space="preserve">Следователно като зададени параметри се приемат височината и разстоянието между стълбовете, дължината на носещите конзоли, широчината на уличното платно и вида на пътната настилка . Зададена е също категорията на улицата и </w:t>
      </w:r>
      <w:proofErr w:type="spellStart"/>
      <w:r w:rsidRPr="001729D6">
        <w:rPr>
          <w:rFonts w:ascii="Times New Roman" w:hAnsi="Times New Roman" w:cs="Times New Roman"/>
          <w:sz w:val="24"/>
          <w:szCs w:val="24"/>
          <w:lang w:eastAsia="bg-BG"/>
        </w:rPr>
        <w:t>нормените</w:t>
      </w:r>
      <w:proofErr w:type="spellEnd"/>
      <w:r w:rsidRPr="001729D6">
        <w:rPr>
          <w:rFonts w:ascii="Times New Roman" w:hAnsi="Times New Roman" w:cs="Times New Roman"/>
          <w:sz w:val="24"/>
          <w:szCs w:val="24"/>
          <w:lang w:eastAsia="bg-BG"/>
        </w:rPr>
        <w:t xml:space="preserve"> стойности на </w:t>
      </w:r>
      <w:proofErr w:type="spellStart"/>
      <w:r w:rsidRPr="001729D6">
        <w:rPr>
          <w:rFonts w:ascii="Times New Roman" w:hAnsi="Times New Roman" w:cs="Times New Roman"/>
          <w:b/>
          <w:bCs/>
          <w:i/>
          <w:iCs/>
          <w:sz w:val="24"/>
          <w:szCs w:val="24"/>
          <w:lang w:eastAsia="bg-BG"/>
        </w:rPr>
        <w:t>Lс</w:t>
      </w:r>
      <w:r w:rsidRPr="001729D6">
        <w:rPr>
          <w:rFonts w:ascii="Times New Roman" w:hAnsi="Times New Roman" w:cs="Times New Roman"/>
          <w:i/>
          <w:iCs/>
          <w:sz w:val="24"/>
          <w:szCs w:val="24"/>
          <w:lang w:eastAsia="bg-BG"/>
        </w:rPr>
        <w:t>р</w:t>
      </w:r>
      <w:proofErr w:type="spellEnd"/>
      <w:r w:rsidRPr="001729D6">
        <w:rPr>
          <w:rFonts w:ascii="Times New Roman" w:hAnsi="Times New Roman" w:cs="Times New Roman"/>
          <w:i/>
          <w:iCs/>
          <w:sz w:val="24"/>
          <w:szCs w:val="24"/>
          <w:lang w:eastAsia="bg-BG"/>
        </w:rPr>
        <w:t xml:space="preserve">, </w:t>
      </w:r>
      <w:proofErr w:type="spellStart"/>
      <w:r w:rsidRPr="001729D6">
        <w:rPr>
          <w:rFonts w:ascii="Times New Roman" w:hAnsi="Times New Roman" w:cs="Times New Roman"/>
          <w:b/>
          <w:bCs/>
          <w:i/>
          <w:iCs/>
          <w:sz w:val="24"/>
          <w:szCs w:val="24"/>
          <w:lang w:eastAsia="bg-BG"/>
        </w:rPr>
        <w:t>Uo</w:t>
      </w:r>
      <w:proofErr w:type="spellEnd"/>
      <w:r w:rsidRPr="001729D6">
        <w:rPr>
          <w:rFonts w:ascii="Times New Roman" w:hAnsi="Times New Roman" w:cs="Times New Roman"/>
          <w:i/>
          <w:iCs/>
          <w:sz w:val="24"/>
          <w:szCs w:val="24"/>
          <w:lang w:eastAsia="bg-BG"/>
        </w:rPr>
        <w:t xml:space="preserve">, </w:t>
      </w:r>
      <w:r w:rsidRPr="001729D6">
        <w:rPr>
          <w:rFonts w:ascii="Times New Roman" w:hAnsi="Times New Roman" w:cs="Times New Roman"/>
          <w:b/>
          <w:bCs/>
          <w:i/>
          <w:iCs/>
          <w:sz w:val="24"/>
          <w:szCs w:val="24"/>
          <w:lang w:eastAsia="bg-BG"/>
        </w:rPr>
        <w:t xml:space="preserve">UL </w:t>
      </w:r>
      <w:r w:rsidRPr="001729D6">
        <w:rPr>
          <w:rFonts w:ascii="Times New Roman" w:hAnsi="Times New Roman" w:cs="Times New Roman"/>
          <w:sz w:val="24"/>
          <w:szCs w:val="24"/>
          <w:lang w:eastAsia="bg-BG"/>
        </w:rPr>
        <w:t xml:space="preserve">и </w:t>
      </w:r>
      <w:r w:rsidRPr="001729D6">
        <w:rPr>
          <w:rFonts w:ascii="Times New Roman" w:hAnsi="Times New Roman" w:cs="Times New Roman"/>
          <w:b/>
          <w:bCs/>
          <w:i/>
          <w:iCs/>
          <w:sz w:val="24"/>
          <w:szCs w:val="24"/>
          <w:lang w:eastAsia="bg-BG"/>
        </w:rPr>
        <w:t>TI</w:t>
      </w:r>
      <w:r w:rsidRPr="001729D6">
        <w:rPr>
          <w:rFonts w:ascii="Times New Roman" w:hAnsi="Times New Roman" w:cs="Times New Roman"/>
          <w:b/>
          <w:bCs/>
          <w:sz w:val="24"/>
          <w:szCs w:val="24"/>
          <w:lang w:eastAsia="bg-BG"/>
        </w:rPr>
        <w:t>.</w:t>
      </w:r>
    </w:p>
    <w:p w:rsidR="004A266E" w:rsidRPr="001729D6" w:rsidRDefault="004A266E" w:rsidP="004A266E">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rPr>
        <w:t>Запазва се изграденото улично осветление,  извън обхвата на проекта.</w:t>
      </w:r>
      <w:r w:rsidRPr="001729D6">
        <w:rPr>
          <w:rFonts w:ascii="Times New Roman" w:hAnsi="Times New Roman" w:cs="Times New Roman"/>
          <w:sz w:val="24"/>
          <w:szCs w:val="24"/>
          <w:lang w:eastAsia="bg-BG"/>
        </w:rPr>
        <w:t xml:space="preserve"> </w:t>
      </w:r>
      <w:r w:rsidRPr="001729D6">
        <w:rPr>
          <w:rFonts w:ascii="Times New Roman" w:hAnsi="Times New Roman" w:cs="Times New Roman"/>
          <w:sz w:val="24"/>
          <w:szCs w:val="24"/>
        </w:rPr>
        <w:t xml:space="preserve">Изборът на светлинен източник за </w:t>
      </w:r>
      <w:proofErr w:type="spellStart"/>
      <w:r w:rsidRPr="001729D6">
        <w:rPr>
          <w:rFonts w:ascii="Times New Roman" w:hAnsi="Times New Roman" w:cs="Times New Roman"/>
          <w:sz w:val="24"/>
          <w:szCs w:val="24"/>
        </w:rPr>
        <w:t>новоизграденото</w:t>
      </w:r>
      <w:proofErr w:type="spellEnd"/>
      <w:r w:rsidRPr="001729D6">
        <w:rPr>
          <w:rFonts w:ascii="Times New Roman" w:hAnsi="Times New Roman" w:cs="Times New Roman"/>
          <w:sz w:val="24"/>
          <w:szCs w:val="24"/>
        </w:rPr>
        <w:t xml:space="preserve"> УО е направен по искане на Възложителя, а именно </w:t>
      </w:r>
      <w:proofErr w:type="spellStart"/>
      <w:r w:rsidRPr="001729D6">
        <w:rPr>
          <w:rFonts w:ascii="Times New Roman" w:hAnsi="Times New Roman" w:cs="Times New Roman"/>
          <w:sz w:val="24"/>
          <w:szCs w:val="24"/>
        </w:rPr>
        <w:t>осветители</w:t>
      </w:r>
      <w:proofErr w:type="spellEnd"/>
      <w:r w:rsidRPr="001729D6">
        <w:rPr>
          <w:rFonts w:ascii="Times New Roman" w:hAnsi="Times New Roman" w:cs="Times New Roman"/>
          <w:sz w:val="24"/>
          <w:szCs w:val="24"/>
        </w:rPr>
        <w:t xml:space="preserve"> с LED, което ще гарантира лесна поддръжка. Разположението на </w:t>
      </w:r>
      <w:proofErr w:type="spellStart"/>
      <w:r w:rsidRPr="001729D6">
        <w:rPr>
          <w:rFonts w:ascii="Times New Roman" w:hAnsi="Times New Roman" w:cs="Times New Roman"/>
          <w:sz w:val="24"/>
          <w:szCs w:val="24"/>
        </w:rPr>
        <w:t>осветителите</w:t>
      </w:r>
      <w:proofErr w:type="spellEnd"/>
      <w:r w:rsidRPr="001729D6">
        <w:rPr>
          <w:rFonts w:ascii="Times New Roman" w:hAnsi="Times New Roman" w:cs="Times New Roman"/>
          <w:sz w:val="24"/>
          <w:szCs w:val="24"/>
        </w:rPr>
        <w:t>, височината на окачване, разстоянието между тях се определя чрез програма за проектиране на улични осветителни уредби с оглед спазване на предписаните от стандартите стойности за средна яркост и равномерност, а така също и отчитайки геометрията на улиците.</w:t>
      </w:r>
    </w:p>
    <w:p w:rsidR="004A266E" w:rsidRPr="001729D6" w:rsidRDefault="004A266E" w:rsidP="004A266E">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lang w:eastAsia="bg-BG"/>
        </w:rPr>
        <w:t xml:space="preserve">Предвидени са за монтаж два вида улични осветителни тела с LED 80W, 7570 lm, 5700K  и LED 62 W, 4313lm, 4000K; и един вид паркови </w:t>
      </w:r>
      <w:proofErr w:type="spellStart"/>
      <w:r w:rsidRPr="001729D6">
        <w:rPr>
          <w:rFonts w:ascii="Times New Roman" w:hAnsi="Times New Roman" w:cs="Times New Roman"/>
          <w:sz w:val="24"/>
          <w:szCs w:val="24"/>
          <w:lang w:eastAsia="bg-BG"/>
        </w:rPr>
        <w:t>осветители</w:t>
      </w:r>
      <w:proofErr w:type="spellEnd"/>
      <w:r w:rsidRPr="001729D6">
        <w:rPr>
          <w:rFonts w:ascii="Times New Roman" w:hAnsi="Times New Roman" w:cs="Times New Roman"/>
          <w:sz w:val="24"/>
          <w:szCs w:val="24"/>
          <w:lang w:eastAsia="bg-BG"/>
        </w:rPr>
        <w:t xml:space="preserve"> с LED 60 W, 4313lm, 4000K, в зависимост от определения в </w:t>
      </w:r>
      <w:proofErr w:type="spellStart"/>
      <w:r w:rsidRPr="001729D6">
        <w:rPr>
          <w:rFonts w:ascii="Times New Roman" w:hAnsi="Times New Roman" w:cs="Times New Roman"/>
          <w:sz w:val="24"/>
          <w:szCs w:val="24"/>
          <w:lang w:eastAsia="bg-BG"/>
        </w:rPr>
        <w:t>светотехническите</w:t>
      </w:r>
      <w:proofErr w:type="spellEnd"/>
      <w:r w:rsidRPr="001729D6">
        <w:rPr>
          <w:rFonts w:ascii="Times New Roman" w:hAnsi="Times New Roman" w:cs="Times New Roman"/>
          <w:sz w:val="24"/>
          <w:szCs w:val="24"/>
          <w:lang w:eastAsia="bg-BG"/>
        </w:rPr>
        <w:t xml:space="preserve"> изчисления клас на съответната улица. Осветителните тела се монтират на височина 6,5м от </w:t>
      </w:r>
      <w:r w:rsidRPr="001729D6">
        <w:rPr>
          <w:rFonts w:ascii="Times New Roman" w:hAnsi="Times New Roman" w:cs="Times New Roman"/>
          <w:sz w:val="24"/>
          <w:szCs w:val="24"/>
          <w:lang w:eastAsia="bg-BG"/>
        </w:rPr>
        <w:lastRenderedPageBreak/>
        <w:t>земя. Всички осветителни тела за общо осветяване са с висока степен на защи</w:t>
      </w:r>
      <w:r>
        <w:rPr>
          <w:rFonts w:ascii="Times New Roman" w:hAnsi="Times New Roman" w:cs="Times New Roman"/>
          <w:sz w:val="24"/>
          <w:szCs w:val="24"/>
          <w:lang w:eastAsia="bg-BG"/>
        </w:rPr>
        <w:t>та IP от атмосферни въздействия</w:t>
      </w:r>
      <w:r w:rsidRPr="001729D6">
        <w:rPr>
          <w:rFonts w:ascii="Times New Roman" w:hAnsi="Times New Roman" w:cs="Times New Roman"/>
          <w:sz w:val="24"/>
          <w:szCs w:val="24"/>
          <w:lang w:eastAsia="bg-BG"/>
        </w:rPr>
        <w:t>.</w:t>
      </w:r>
    </w:p>
    <w:p w:rsidR="004A266E" w:rsidRPr="004A266E" w:rsidRDefault="004A266E" w:rsidP="004A266E">
      <w:pPr>
        <w:pStyle w:val="Heading4"/>
        <w:spacing w:before="120"/>
        <w:ind w:left="709"/>
        <w:rPr>
          <w:rFonts w:ascii="Times New Roman" w:eastAsia="MS Mincho" w:hAnsi="Times New Roman"/>
          <w:i w:val="0"/>
          <w:color w:val="000000" w:themeColor="text1"/>
          <w:sz w:val="24"/>
          <w:szCs w:val="24"/>
        </w:rPr>
      </w:pPr>
      <w:bookmarkStart w:id="3" w:name="_Toc457390454"/>
      <w:r w:rsidRPr="004A266E">
        <w:rPr>
          <w:rFonts w:ascii="Times New Roman" w:hAnsi="Times New Roman"/>
          <w:color w:val="000000" w:themeColor="text1"/>
          <w:sz w:val="24"/>
          <w:szCs w:val="24"/>
          <w:lang w:eastAsia="bg-BG"/>
        </w:rPr>
        <w:t>Електрозахранване на уличното осветление</w:t>
      </w:r>
      <w:bookmarkEnd w:id="3"/>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Начина на захранване на уличното осветление става по следния начин: </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За захранване на новата мрежа за УО се предвижда усукан изолиран проводник 4х16мм2 и 4х25мм2, изтеглен въздушно на стълбовете, посредством необходимите клеми. Общия брой на разпределителните касети (РК) и броя на клоновете за УО в тях се запазват. </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Някои клонове са изцяло реконструирани, а други-частично. На всички улици на които са предвидени нови LED осветителни тела, се предвижда демонтаж на старите </w:t>
      </w:r>
      <w:proofErr w:type="spellStart"/>
      <w:r w:rsidRPr="001729D6">
        <w:rPr>
          <w:rFonts w:ascii="Times New Roman" w:hAnsi="Times New Roman" w:cs="Times New Roman"/>
          <w:sz w:val="24"/>
          <w:szCs w:val="24"/>
          <w:lang w:eastAsia="bg-BG"/>
        </w:rPr>
        <w:t>осветители</w:t>
      </w:r>
      <w:proofErr w:type="spellEnd"/>
      <w:r w:rsidRPr="001729D6">
        <w:rPr>
          <w:rFonts w:ascii="Times New Roman" w:hAnsi="Times New Roman" w:cs="Times New Roman"/>
          <w:sz w:val="24"/>
          <w:szCs w:val="24"/>
          <w:lang w:eastAsia="bg-BG"/>
        </w:rPr>
        <w:t xml:space="preserve"> и изтегляне на нов въздушен проводник.</w:t>
      </w:r>
    </w:p>
    <w:p w:rsidR="004A266E" w:rsidRDefault="004A266E" w:rsidP="004A266E">
      <w:pPr>
        <w:autoSpaceDE w:val="0"/>
        <w:autoSpaceDN w:val="0"/>
        <w:adjustRightInd w:val="0"/>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lang w:eastAsia="bg-BG"/>
        </w:rPr>
        <w:t xml:space="preserve">Предвидено е трифазно захранване във всички осем броя разпределителни касети за УО и  пълно </w:t>
      </w:r>
      <w:r>
        <w:rPr>
          <w:rFonts w:ascii="Times New Roman" w:hAnsi="Times New Roman" w:cs="Times New Roman"/>
          <w:sz w:val="24"/>
          <w:szCs w:val="24"/>
        </w:rPr>
        <w:t>оборудване</w:t>
      </w:r>
      <w:r w:rsidRPr="001729D6">
        <w:rPr>
          <w:rFonts w:ascii="Times New Roman" w:hAnsi="Times New Roman" w:cs="Times New Roman"/>
          <w:sz w:val="24"/>
          <w:szCs w:val="24"/>
        </w:rPr>
        <w:t xml:space="preserve">. Предвидени са автоматични прекъсвачи за всеки клон/токов кръг/, контактори, часовник, електромер-трифазен за мерене на консумираната електрическа енергия за улично осветление. </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От съответната касета за УО се предвижда подземно полагане в изкоп на кабел САВТ 4х25мм2 до първи стълб за УО. От първия стълб се изтегля въздушно УИП </w:t>
      </w:r>
      <w:proofErr w:type="spellStart"/>
      <w:r w:rsidRPr="001729D6">
        <w:rPr>
          <w:rFonts w:ascii="Times New Roman" w:hAnsi="Times New Roman" w:cs="Times New Roman"/>
          <w:sz w:val="24"/>
          <w:szCs w:val="24"/>
          <w:lang w:eastAsia="bg-BG"/>
        </w:rPr>
        <w:t>Al</w:t>
      </w:r>
      <w:proofErr w:type="spellEnd"/>
      <w:r w:rsidRPr="001729D6">
        <w:rPr>
          <w:rFonts w:ascii="Times New Roman" w:hAnsi="Times New Roman" w:cs="Times New Roman"/>
          <w:sz w:val="24"/>
          <w:szCs w:val="24"/>
          <w:lang w:eastAsia="bg-BG"/>
        </w:rPr>
        <w:t xml:space="preserve">/R 4x16мм2 или 4х25мм2. </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 xml:space="preserve">Връзката между новите осветителни тела и изтегления нов захранващ кабел се изпълнява посредством </w:t>
      </w:r>
      <w:proofErr w:type="spellStart"/>
      <w:r w:rsidRPr="001729D6">
        <w:rPr>
          <w:rFonts w:ascii="Times New Roman" w:hAnsi="Times New Roman"/>
          <w:sz w:val="24"/>
          <w:szCs w:val="24"/>
        </w:rPr>
        <w:t>отклонителни</w:t>
      </w:r>
      <w:proofErr w:type="spellEnd"/>
      <w:r w:rsidRPr="001729D6">
        <w:rPr>
          <w:rFonts w:ascii="Times New Roman" w:hAnsi="Times New Roman"/>
          <w:sz w:val="24"/>
          <w:szCs w:val="24"/>
        </w:rPr>
        <w:t xml:space="preserve"> клеми за открит монтаж (за стоманобетонните стълбове), чрез кабел СВТ-С 2х1,5 mm</w:t>
      </w:r>
      <w:r w:rsidRPr="001729D6">
        <w:rPr>
          <w:rFonts w:ascii="Times New Roman" w:hAnsi="Times New Roman"/>
          <w:sz w:val="24"/>
          <w:szCs w:val="24"/>
          <w:vertAlign w:val="superscript"/>
        </w:rPr>
        <w:t>2</w:t>
      </w:r>
      <w:r w:rsidRPr="001729D6">
        <w:rPr>
          <w:rFonts w:ascii="Times New Roman" w:hAnsi="Times New Roman"/>
          <w:sz w:val="24"/>
          <w:szCs w:val="24"/>
        </w:rPr>
        <w:t xml:space="preserve">. Осветителните тела се свързват чрез редуване на фазите. За ел. връзка между кабелните снопове при изграждане на отклонения и преходи се използват </w:t>
      </w:r>
      <w:proofErr w:type="spellStart"/>
      <w:r w:rsidRPr="001729D6">
        <w:rPr>
          <w:rFonts w:ascii="Times New Roman" w:hAnsi="Times New Roman"/>
          <w:sz w:val="24"/>
          <w:szCs w:val="24"/>
        </w:rPr>
        <w:t>отклонителни</w:t>
      </w:r>
      <w:proofErr w:type="spellEnd"/>
      <w:r w:rsidRPr="001729D6">
        <w:rPr>
          <w:rFonts w:ascii="Times New Roman" w:hAnsi="Times New Roman"/>
          <w:sz w:val="24"/>
          <w:szCs w:val="24"/>
        </w:rPr>
        <w:t xml:space="preserve"> клеми. Контактуването към жилата на усукания проводник се осъществява чрез дискретно перфориране на изолацията от остриетата, херметизирани първоначално със силиконова паста. Клемата може да се монтира хоризонтално, вертикално и под ъгъл без проникване на влага. След прилагане на определени усилие главата на болта се откъсва, като осигурява </w:t>
      </w:r>
      <w:proofErr w:type="spellStart"/>
      <w:r w:rsidRPr="001729D6">
        <w:rPr>
          <w:rFonts w:ascii="Times New Roman" w:hAnsi="Times New Roman"/>
          <w:sz w:val="24"/>
          <w:szCs w:val="24"/>
        </w:rPr>
        <w:t>оптипално</w:t>
      </w:r>
      <w:proofErr w:type="spellEnd"/>
      <w:r w:rsidRPr="001729D6">
        <w:rPr>
          <w:rFonts w:ascii="Times New Roman" w:hAnsi="Times New Roman"/>
          <w:sz w:val="24"/>
          <w:szCs w:val="24"/>
        </w:rPr>
        <w:t xml:space="preserve"> стягане на връзката и едновременна перфорация на изолацията на главния проводник и отклонението. </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За реализиране на преходи или разклонения от въздушни кабелни линии НН, изпълнени с усукани изолирани проводници (нова мрежа за УО) към въздушни мрежи с неизолирани алуминиево-стоманени проводници</w:t>
      </w:r>
      <w:r>
        <w:rPr>
          <w:rFonts w:ascii="Times New Roman" w:hAnsi="Times New Roman"/>
          <w:sz w:val="24"/>
          <w:szCs w:val="24"/>
        </w:rPr>
        <w:t xml:space="preserve"> </w:t>
      </w:r>
      <w:r w:rsidRPr="001729D6">
        <w:rPr>
          <w:rFonts w:ascii="Times New Roman" w:hAnsi="Times New Roman"/>
          <w:sz w:val="24"/>
          <w:szCs w:val="24"/>
        </w:rPr>
        <w:t xml:space="preserve">(съществуващата мрежа за УО) се използват подходящи </w:t>
      </w:r>
      <w:proofErr w:type="spellStart"/>
      <w:r w:rsidRPr="001729D6">
        <w:rPr>
          <w:rFonts w:ascii="Times New Roman" w:hAnsi="Times New Roman"/>
          <w:sz w:val="24"/>
          <w:szCs w:val="24"/>
        </w:rPr>
        <w:t>отклонителни</w:t>
      </w:r>
      <w:proofErr w:type="spellEnd"/>
      <w:r w:rsidRPr="001729D6">
        <w:rPr>
          <w:rFonts w:ascii="Times New Roman" w:hAnsi="Times New Roman"/>
          <w:sz w:val="24"/>
          <w:szCs w:val="24"/>
        </w:rPr>
        <w:t xml:space="preserve"> преходни клеми неизолиран-усукан проводник, съобразени с вида и сечението на двете съединявани линии. </w:t>
      </w:r>
    </w:p>
    <w:p w:rsidR="004A266E" w:rsidRPr="001729D6" w:rsidRDefault="004A266E" w:rsidP="004A266E">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В мястото на прехода към неизолирани проводници се използва единствено подходяща </w:t>
      </w:r>
      <w:proofErr w:type="spellStart"/>
      <w:r w:rsidRPr="001729D6">
        <w:rPr>
          <w:rFonts w:ascii="Times New Roman" w:hAnsi="Times New Roman" w:cs="Times New Roman"/>
          <w:sz w:val="24"/>
          <w:szCs w:val="24"/>
          <w:lang w:eastAsia="bg-BG"/>
        </w:rPr>
        <w:t>отклонителна</w:t>
      </w:r>
      <w:proofErr w:type="spellEnd"/>
      <w:r w:rsidRPr="001729D6">
        <w:rPr>
          <w:rFonts w:ascii="Times New Roman" w:hAnsi="Times New Roman" w:cs="Times New Roman"/>
          <w:sz w:val="24"/>
          <w:szCs w:val="24"/>
          <w:lang w:eastAsia="bg-BG"/>
        </w:rPr>
        <w:t xml:space="preserve"> преходна клема неизолиран-усукан проводник, съобразена с вида и сечението на двете съединявани линии.</w:t>
      </w:r>
    </w:p>
    <w:p w:rsidR="004A266E" w:rsidRPr="001729D6" w:rsidRDefault="004A266E" w:rsidP="004A266E">
      <w:pPr>
        <w:autoSpaceDE w:val="0"/>
        <w:autoSpaceDN w:val="0"/>
        <w:adjustRightInd w:val="0"/>
        <w:spacing w:after="0" w:line="240" w:lineRule="auto"/>
        <w:ind w:left="709"/>
        <w:jc w:val="both"/>
        <w:rPr>
          <w:rFonts w:ascii="Times New Roman" w:eastAsia="TimesNewRomanPSMT" w:hAnsi="Times New Roman" w:cs="Times New Roman"/>
          <w:sz w:val="24"/>
          <w:szCs w:val="24"/>
          <w:lang w:eastAsia="bg-BG"/>
        </w:rPr>
      </w:pPr>
      <w:r w:rsidRPr="001729D6">
        <w:rPr>
          <w:rFonts w:ascii="Times New Roman" w:eastAsia="TimesNewRomanPSMT" w:hAnsi="Times New Roman" w:cs="Times New Roman"/>
          <w:sz w:val="24"/>
          <w:szCs w:val="24"/>
          <w:lang w:eastAsia="bg-BG"/>
        </w:rPr>
        <w:t xml:space="preserve">Опъвателните клеми са предназначени за опъване на носещия неутрален проводник, като по този начин се осъществява единично окачване на ВКЛ с усукани изолирани проводници. Монтират се върху всеки краен стълб на ВКЛ с усукани изолирани проводници и при преход, реализиран на тези стълбове към захранващи кабелни линии или въздушни мрежи за ниско напрежение с неизолирани проводници и върху крайни и ъглови стълбове в случаите на еднопосочно и двупосочно опъване на магистралния сноп . </w:t>
      </w:r>
    </w:p>
    <w:p w:rsidR="004A266E" w:rsidRPr="001729D6" w:rsidRDefault="004A266E" w:rsidP="004A266E">
      <w:pPr>
        <w:autoSpaceDE w:val="0"/>
        <w:autoSpaceDN w:val="0"/>
        <w:adjustRightInd w:val="0"/>
        <w:spacing w:after="0" w:line="240" w:lineRule="auto"/>
        <w:ind w:left="709"/>
        <w:jc w:val="both"/>
        <w:rPr>
          <w:rFonts w:ascii="Times New Roman" w:eastAsia="TimesNewRomanPSMT" w:hAnsi="Times New Roman" w:cs="Times New Roman"/>
          <w:sz w:val="24"/>
          <w:szCs w:val="24"/>
          <w:lang w:eastAsia="bg-BG"/>
        </w:rPr>
      </w:pPr>
      <w:r>
        <w:rPr>
          <w:rFonts w:ascii="Times New Roman" w:eastAsia="TimesNewRomanPSMT" w:hAnsi="Times New Roman" w:cs="Times New Roman"/>
          <w:sz w:val="24"/>
          <w:szCs w:val="24"/>
          <w:lang w:eastAsia="bg-BG"/>
        </w:rPr>
        <w:t xml:space="preserve">Носещата клема, </w:t>
      </w:r>
      <w:r w:rsidRPr="001729D6">
        <w:rPr>
          <w:rFonts w:ascii="Times New Roman" w:eastAsia="TimesNewRomanPSMT" w:hAnsi="Times New Roman" w:cs="Times New Roman"/>
          <w:sz w:val="24"/>
          <w:szCs w:val="24"/>
          <w:lang w:eastAsia="bg-BG"/>
        </w:rPr>
        <w:t xml:space="preserve">на място на монтажа трябва да се достави пълен комплект, състоящ се от конзола – </w:t>
      </w:r>
      <w:proofErr w:type="spellStart"/>
      <w:r w:rsidRPr="001729D6">
        <w:rPr>
          <w:rFonts w:ascii="Times New Roman" w:eastAsia="TimesNewRomanPSMT" w:hAnsi="Times New Roman" w:cs="Times New Roman"/>
          <w:sz w:val="24"/>
          <w:szCs w:val="24"/>
          <w:lang w:eastAsia="bg-BG"/>
        </w:rPr>
        <w:t>моноблок</w:t>
      </w:r>
      <w:proofErr w:type="spellEnd"/>
      <w:r w:rsidRPr="001729D6">
        <w:rPr>
          <w:rFonts w:ascii="Times New Roman" w:eastAsia="TimesNewRomanPSMT" w:hAnsi="Times New Roman" w:cs="Times New Roman"/>
          <w:sz w:val="24"/>
          <w:szCs w:val="24"/>
          <w:lang w:eastAsia="bg-BG"/>
        </w:rPr>
        <w:t xml:space="preserve"> от алуминиева сплав, мобилна връзка и носач. Тя е предназначена за носене на неутралния проводник.</w:t>
      </w:r>
    </w:p>
    <w:p w:rsidR="004A266E" w:rsidRPr="001729D6" w:rsidRDefault="004A266E" w:rsidP="004A266E">
      <w:pPr>
        <w:spacing w:after="0" w:line="240" w:lineRule="auto"/>
        <w:ind w:left="709"/>
        <w:jc w:val="both"/>
        <w:rPr>
          <w:rFonts w:ascii="Times New Roman" w:hAnsi="Times New Roman"/>
          <w:b/>
          <w:sz w:val="24"/>
          <w:szCs w:val="24"/>
        </w:rPr>
      </w:pPr>
      <w:r w:rsidRPr="001729D6">
        <w:rPr>
          <w:rFonts w:ascii="Times New Roman" w:hAnsi="Times New Roman" w:cs="Times New Roman"/>
          <w:sz w:val="24"/>
          <w:szCs w:val="24"/>
          <w:lang w:eastAsia="bg-BG"/>
        </w:rPr>
        <w:lastRenderedPageBreak/>
        <w:t xml:space="preserve">Падът на напрежение по линията за захранване на </w:t>
      </w:r>
      <w:proofErr w:type="spellStart"/>
      <w:r w:rsidRPr="001729D6">
        <w:rPr>
          <w:rFonts w:ascii="Times New Roman" w:hAnsi="Times New Roman" w:cs="Times New Roman"/>
          <w:sz w:val="24"/>
          <w:szCs w:val="24"/>
          <w:lang w:eastAsia="bg-BG"/>
        </w:rPr>
        <w:t>осветителите</w:t>
      </w:r>
      <w:proofErr w:type="spellEnd"/>
      <w:r w:rsidRPr="001729D6">
        <w:rPr>
          <w:rFonts w:ascii="Times New Roman" w:hAnsi="Times New Roman" w:cs="Times New Roman"/>
          <w:sz w:val="24"/>
          <w:szCs w:val="24"/>
          <w:lang w:eastAsia="bg-BG"/>
        </w:rPr>
        <w:t xml:space="preserve"> за всеки клон не бива да превишава 5%. </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 xml:space="preserve"> Разстоянието от снопа усукани изолирани проводници при най-голям </w:t>
      </w:r>
      <w:proofErr w:type="spellStart"/>
      <w:r w:rsidRPr="001729D6">
        <w:rPr>
          <w:rFonts w:ascii="Times New Roman" w:hAnsi="Times New Roman"/>
          <w:sz w:val="24"/>
          <w:szCs w:val="24"/>
        </w:rPr>
        <w:t>провес</w:t>
      </w:r>
      <w:proofErr w:type="spellEnd"/>
      <w:r w:rsidRPr="001729D6">
        <w:rPr>
          <w:rFonts w:ascii="Times New Roman" w:hAnsi="Times New Roman"/>
          <w:sz w:val="24"/>
          <w:szCs w:val="24"/>
        </w:rPr>
        <w:t xml:space="preserve"> до земята се приема най-малко:</w:t>
      </w:r>
    </w:p>
    <w:p w:rsidR="004A266E" w:rsidRPr="001729D6" w:rsidRDefault="004A266E" w:rsidP="004A266E">
      <w:pPr>
        <w:pStyle w:val="BodyText"/>
        <w:numPr>
          <w:ilvl w:val="0"/>
          <w:numId w:val="33"/>
        </w:numPr>
        <w:tabs>
          <w:tab w:val="left" w:pos="993"/>
        </w:tabs>
        <w:spacing w:after="0" w:line="240" w:lineRule="auto"/>
        <w:ind w:left="709" w:firstLine="0"/>
        <w:jc w:val="both"/>
        <w:rPr>
          <w:rFonts w:ascii="Times New Roman" w:hAnsi="Times New Roman"/>
          <w:b/>
          <w:sz w:val="24"/>
          <w:szCs w:val="24"/>
        </w:rPr>
      </w:pPr>
      <w:r w:rsidRPr="001729D6">
        <w:rPr>
          <w:rFonts w:ascii="Times New Roman" w:hAnsi="Times New Roman"/>
          <w:sz w:val="24"/>
          <w:szCs w:val="24"/>
        </w:rPr>
        <w:t>В местата, през които не преминават превозни средства и механизация – 4м;</w:t>
      </w:r>
    </w:p>
    <w:p w:rsidR="004A266E" w:rsidRPr="001729D6" w:rsidRDefault="004A266E" w:rsidP="004A266E">
      <w:pPr>
        <w:pStyle w:val="BodyText"/>
        <w:numPr>
          <w:ilvl w:val="0"/>
          <w:numId w:val="33"/>
        </w:numPr>
        <w:tabs>
          <w:tab w:val="left" w:pos="993"/>
        </w:tabs>
        <w:spacing w:after="0" w:line="240" w:lineRule="auto"/>
        <w:ind w:left="709" w:firstLine="0"/>
        <w:jc w:val="both"/>
        <w:rPr>
          <w:rFonts w:ascii="Times New Roman" w:hAnsi="Times New Roman"/>
          <w:b/>
          <w:sz w:val="24"/>
          <w:szCs w:val="24"/>
        </w:rPr>
      </w:pPr>
      <w:r w:rsidRPr="001729D6">
        <w:rPr>
          <w:rFonts w:ascii="Times New Roman" w:hAnsi="Times New Roman"/>
          <w:sz w:val="24"/>
          <w:szCs w:val="24"/>
        </w:rPr>
        <w:t>В местата, разрешени за движение на превозни средства – 6м.</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 xml:space="preserve">На местата, на които се предвиждат нови </w:t>
      </w:r>
      <w:proofErr w:type="spellStart"/>
      <w:r w:rsidRPr="001729D6">
        <w:rPr>
          <w:rFonts w:ascii="Times New Roman" w:hAnsi="Times New Roman"/>
          <w:sz w:val="24"/>
          <w:szCs w:val="24"/>
        </w:rPr>
        <w:t>стоманотръбни</w:t>
      </w:r>
      <w:proofErr w:type="spellEnd"/>
      <w:r w:rsidRPr="001729D6">
        <w:rPr>
          <w:rFonts w:ascii="Times New Roman" w:hAnsi="Times New Roman"/>
          <w:sz w:val="24"/>
          <w:szCs w:val="24"/>
        </w:rPr>
        <w:t xml:space="preserve"> стълбове е необходимо да се направи </w:t>
      </w:r>
      <w:proofErr w:type="spellStart"/>
      <w:r w:rsidRPr="001729D6">
        <w:rPr>
          <w:rFonts w:ascii="Times New Roman" w:hAnsi="Times New Roman"/>
          <w:sz w:val="24"/>
          <w:szCs w:val="24"/>
        </w:rPr>
        <w:t>заземление</w:t>
      </w:r>
      <w:proofErr w:type="spellEnd"/>
      <w:r w:rsidRPr="001729D6">
        <w:rPr>
          <w:rFonts w:ascii="Times New Roman" w:hAnsi="Times New Roman"/>
          <w:sz w:val="24"/>
          <w:szCs w:val="24"/>
        </w:rPr>
        <w:t xml:space="preserve"> на всеки стълб със </w:t>
      </w:r>
      <w:proofErr w:type="spellStart"/>
      <w:r w:rsidRPr="001729D6">
        <w:rPr>
          <w:rFonts w:ascii="Times New Roman" w:hAnsi="Times New Roman"/>
          <w:sz w:val="24"/>
          <w:szCs w:val="24"/>
        </w:rPr>
        <w:t>заземителен</w:t>
      </w:r>
      <w:proofErr w:type="spellEnd"/>
      <w:r w:rsidRPr="001729D6">
        <w:rPr>
          <w:rFonts w:ascii="Times New Roman" w:hAnsi="Times New Roman"/>
          <w:sz w:val="24"/>
          <w:szCs w:val="24"/>
        </w:rPr>
        <w:t xml:space="preserve"> кол L 1500/Ø20мм.</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 xml:space="preserve">Вертикалното разстояние от най-ниския неизолиран проводник до изолирания трябва да бъде минимум 0,3м. </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 xml:space="preserve">Съпротивлението на </w:t>
      </w:r>
      <w:proofErr w:type="spellStart"/>
      <w:r w:rsidRPr="001729D6">
        <w:rPr>
          <w:rFonts w:ascii="Times New Roman" w:hAnsi="Times New Roman"/>
          <w:sz w:val="24"/>
          <w:szCs w:val="24"/>
        </w:rPr>
        <w:t>заземителя</w:t>
      </w:r>
      <w:proofErr w:type="spellEnd"/>
      <w:r w:rsidRPr="001729D6">
        <w:rPr>
          <w:rFonts w:ascii="Times New Roman" w:hAnsi="Times New Roman"/>
          <w:sz w:val="24"/>
          <w:szCs w:val="24"/>
        </w:rPr>
        <w:t xml:space="preserve"> при суха почва да бъде по-малко от 30 ома. Заземените стълбове да се маркират.</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Преди пускане в експлоатация да се направят всички необходими лабораторни изпитания.</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 xml:space="preserve">Всички ел.табла да се занулят и заземят към </w:t>
      </w:r>
      <w:proofErr w:type="spellStart"/>
      <w:r w:rsidRPr="001729D6">
        <w:rPr>
          <w:rFonts w:ascii="Times New Roman" w:hAnsi="Times New Roman" w:cs="Times New Roman"/>
          <w:iCs/>
          <w:sz w:val="24"/>
          <w:szCs w:val="24"/>
          <w:lang w:eastAsia="bg-BG"/>
        </w:rPr>
        <w:t>заземителен</w:t>
      </w:r>
      <w:proofErr w:type="spellEnd"/>
      <w:r w:rsidRPr="001729D6">
        <w:rPr>
          <w:rFonts w:ascii="Times New Roman" w:hAnsi="Times New Roman" w:cs="Times New Roman"/>
          <w:iCs/>
          <w:sz w:val="24"/>
          <w:szCs w:val="24"/>
          <w:lang w:eastAsia="bg-BG"/>
        </w:rPr>
        <w:t xml:space="preserve"> контур с </w:t>
      </w:r>
      <w:proofErr w:type="spellStart"/>
      <w:r w:rsidRPr="001729D6">
        <w:rPr>
          <w:rFonts w:ascii="Times New Roman" w:hAnsi="Times New Roman" w:cs="Times New Roman"/>
          <w:iCs/>
          <w:sz w:val="24"/>
          <w:szCs w:val="24"/>
          <w:lang w:eastAsia="bg-BG"/>
        </w:rPr>
        <w:t>Rпр</w:t>
      </w:r>
      <w:proofErr w:type="spellEnd"/>
      <w:r w:rsidRPr="001729D6">
        <w:rPr>
          <w:rFonts w:ascii="Times New Roman" w:hAnsi="Times New Roman" w:cs="Times New Roman"/>
          <w:iCs/>
          <w:sz w:val="24"/>
          <w:szCs w:val="24"/>
          <w:lang w:eastAsia="bg-BG"/>
        </w:rPr>
        <w:t>&lt;4 ома.</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 xml:space="preserve">Металните корпуси на всички </w:t>
      </w:r>
      <w:proofErr w:type="spellStart"/>
      <w:r w:rsidRPr="001729D6">
        <w:rPr>
          <w:rFonts w:ascii="Times New Roman" w:hAnsi="Times New Roman" w:cs="Times New Roman"/>
          <w:iCs/>
          <w:sz w:val="24"/>
          <w:szCs w:val="24"/>
          <w:lang w:eastAsia="bg-BG"/>
        </w:rPr>
        <w:t>стоманенотръбни</w:t>
      </w:r>
      <w:proofErr w:type="spellEnd"/>
      <w:r w:rsidRPr="001729D6">
        <w:rPr>
          <w:rFonts w:ascii="Times New Roman" w:hAnsi="Times New Roman" w:cs="Times New Roman"/>
          <w:iCs/>
          <w:sz w:val="24"/>
          <w:szCs w:val="24"/>
          <w:lang w:eastAsia="bg-BG"/>
        </w:rPr>
        <w:t xml:space="preserve"> стълбове подлежащи на предпазване да се заземят.</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 xml:space="preserve">Металните корпуси на осветителните тела да се заземят към </w:t>
      </w:r>
      <w:proofErr w:type="spellStart"/>
      <w:r w:rsidRPr="001729D6">
        <w:rPr>
          <w:rFonts w:ascii="Times New Roman" w:hAnsi="Times New Roman" w:cs="Times New Roman"/>
          <w:iCs/>
          <w:sz w:val="24"/>
          <w:szCs w:val="24"/>
          <w:lang w:eastAsia="bg-BG"/>
        </w:rPr>
        <w:t>заземителния</w:t>
      </w:r>
      <w:proofErr w:type="spellEnd"/>
      <w:r w:rsidRPr="001729D6">
        <w:rPr>
          <w:rFonts w:ascii="Times New Roman" w:hAnsi="Times New Roman" w:cs="Times New Roman"/>
          <w:iCs/>
          <w:sz w:val="24"/>
          <w:szCs w:val="24"/>
          <w:lang w:eastAsia="bg-BG"/>
        </w:rPr>
        <w:t xml:space="preserve"> проводник на захранващия кабел.</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При полагането (изтеглянето) кабелите да не се огъват на радиус по-малък от 10 пъти диаметъра им.</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Всички отклонения да се правят на клеми.</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Преди издаване на инсталациите в експлоатация авторизирана</w:t>
      </w:r>
    </w:p>
    <w:p w:rsidR="004A266E" w:rsidRPr="001729D6" w:rsidRDefault="004A266E" w:rsidP="004A266E">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ел.лаборатория да измери :</w:t>
      </w:r>
    </w:p>
    <w:p w:rsidR="004A266E" w:rsidRPr="001729D6" w:rsidRDefault="004A266E" w:rsidP="004A266E">
      <w:pPr>
        <w:numPr>
          <w:ilvl w:val="0"/>
          <w:numId w:val="33"/>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proofErr w:type="spellStart"/>
      <w:r w:rsidRPr="001729D6">
        <w:rPr>
          <w:rFonts w:ascii="Times New Roman" w:hAnsi="Times New Roman" w:cs="Times New Roman"/>
          <w:iCs/>
          <w:sz w:val="24"/>
          <w:szCs w:val="24"/>
          <w:lang w:eastAsia="bg-BG"/>
        </w:rPr>
        <w:t>импеданса</w:t>
      </w:r>
      <w:proofErr w:type="spellEnd"/>
      <w:r w:rsidRPr="001729D6">
        <w:rPr>
          <w:rFonts w:ascii="Times New Roman" w:hAnsi="Times New Roman" w:cs="Times New Roman"/>
          <w:iCs/>
          <w:sz w:val="24"/>
          <w:szCs w:val="24"/>
          <w:lang w:eastAsia="bg-BG"/>
        </w:rPr>
        <w:t xml:space="preserve"> </w:t>
      </w:r>
      <w:proofErr w:type="spellStart"/>
      <w:r w:rsidRPr="001729D6">
        <w:rPr>
          <w:rFonts w:ascii="Times New Roman" w:hAnsi="Times New Roman" w:cs="Times New Roman"/>
          <w:iCs/>
          <w:sz w:val="24"/>
          <w:szCs w:val="24"/>
          <w:lang w:eastAsia="bg-BG"/>
        </w:rPr>
        <w:t>Zs</w:t>
      </w:r>
      <w:proofErr w:type="spellEnd"/>
      <w:r w:rsidRPr="001729D6">
        <w:rPr>
          <w:rFonts w:ascii="Times New Roman" w:hAnsi="Times New Roman" w:cs="Times New Roman"/>
          <w:iCs/>
          <w:sz w:val="24"/>
          <w:szCs w:val="24"/>
          <w:lang w:eastAsia="bg-BG"/>
        </w:rPr>
        <w:t xml:space="preserve"> – контур “фаза – защитен проводник“</w:t>
      </w:r>
    </w:p>
    <w:p w:rsidR="004A266E" w:rsidRPr="001729D6" w:rsidRDefault="004A266E" w:rsidP="004A266E">
      <w:pPr>
        <w:numPr>
          <w:ilvl w:val="0"/>
          <w:numId w:val="33"/>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съпротивлението на изолацията на захранващите кабели.</w:t>
      </w:r>
    </w:p>
    <w:p w:rsidR="004A266E" w:rsidRPr="001729D6" w:rsidRDefault="004A266E" w:rsidP="004A266E">
      <w:pPr>
        <w:numPr>
          <w:ilvl w:val="0"/>
          <w:numId w:val="33"/>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 xml:space="preserve">преходното съпротивление на </w:t>
      </w:r>
      <w:proofErr w:type="spellStart"/>
      <w:r w:rsidRPr="001729D6">
        <w:rPr>
          <w:rFonts w:ascii="Times New Roman" w:hAnsi="Times New Roman" w:cs="Times New Roman"/>
          <w:iCs/>
          <w:sz w:val="24"/>
          <w:szCs w:val="24"/>
          <w:lang w:eastAsia="bg-BG"/>
        </w:rPr>
        <w:t>заземителя</w:t>
      </w:r>
      <w:proofErr w:type="spellEnd"/>
      <w:r w:rsidRPr="001729D6">
        <w:rPr>
          <w:rFonts w:ascii="Times New Roman" w:hAnsi="Times New Roman" w:cs="Times New Roman"/>
          <w:iCs/>
          <w:sz w:val="24"/>
          <w:szCs w:val="24"/>
          <w:lang w:eastAsia="bg-BG"/>
        </w:rPr>
        <w:t>, и на връзките</w:t>
      </w:r>
      <w:r>
        <w:rPr>
          <w:rFonts w:ascii="Times New Roman" w:hAnsi="Times New Roman" w:cs="Times New Roman"/>
          <w:iCs/>
          <w:sz w:val="24"/>
          <w:szCs w:val="24"/>
          <w:lang w:eastAsia="bg-BG"/>
        </w:rPr>
        <w:t xml:space="preserve"> </w:t>
      </w:r>
      <w:r w:rsidRPr="001729D6">
        <w:rPr>
          <w:rFonts w:ascii="Times New Roman" w:hAnsi="Times New Roman" w:cs="Times New Roman"/>
          <w:iCs/>
          <w:sz w:val="24"/>
          <w:szCs w:val="24"/>
          <w:lang w:eastAsia="bg-BG"/>
        </w:rPr>
        <w:t xml:space="preserve">“съоръжение - </w:t>
      </w:r>
      <w:proofErr w:type="spellStart"/>
      <w:r w:rsidRPr="001729D6">
        <w:rPr>
          <w:rFonts w:ascii="Times New Roman" w:hAnsi="Times New Roman" w:cs="Times New Roman"/>
          <w:iCs/>
          <w:sz w:val="24"/>
          <w:szCs w:val="24"/>
          <w:lang w:eastAsia="bg-BG"/>
        </w:rPr>
        <w:t>заземителен</w:t>
      </w:r>
      <w:proofErr w:type="spellEnd"/>
      <w:r w:rsidRPr="001729D6">
        <w:rPr>
          <w:rFonts w:ascii="Times New Roman" w:hAnsi="Times New Roman" w:cs="Times New Roman"/>
          <w:iCs/>
          <w:sz w:val="24"/>
          <w:szCs w:val="24"/>
          <w:lang w:eastAsia="bg-BG"/>
        </w:rPr>
        <w:t xml:space="preserve"> контур”.</w:t>
      </w:r>
    </w:p>
    <w:p w:rsidR="004A266E" w:rsidRPr="001729D6" w:rsidRDefault="004A266E" w:rsidP="004A266E">
      <w:pPr>
        <w:pStyle w:val="BodyText"/>
        <w:spacing w:after="0" w:line="240" w:lineRule="auto"/>
        <w:ind w:left="709" w:right="-7"/>
        <w:jc w:val="both"/>
        <w:rPr>
          <w:rFonts w:ascii="Times New Roman" w:hAnsi="Times New Roman"/>
          <w:b/>
          <w:sz w:val="24"/>
          <w:szCs w:val="24"/>
        </w:rPr>
      </w:pPr>
      <w:r w:rsidRPr="001729D6">
        <w:rPr>
          <w:rFonts w:ascii="Times New Roman" w:hAnsi="Times New Roman"/>
          <w:sz w:val="24"/>
          <w:szCs w:val="24"/>
        </w:rPr>
        <w:t>По време на строителството да се спазват всички правила и норми свързани с този вид строителство.</w:t>
      </w:r>
    </w:p>
    <w:p w:rsidR="004A266E" w:rsidRPr="001729D6" w:rsidRDefault="004A266E" w:rsidP="004A266E">
      <w:pPr>
        <w:pStyle w:val="BodyText"/>
        <w:spacing w:after="0" w:line="240" w:lineRule="auto"/>
        <w:ind w:left="709"/>
        <w:jc w:val="both"/>
        <w:rPr>
          <w:rFonts w:ascii="Times New Roman" w:hAnsi="Times New Roman"/>
          <w:b/>
          <w:sz w:val="24"/>
          <w:szCs w:val="24"/>
        </w:rPr>
      </w:pPr>
      <w:r w:rsidRPr="001729D6">
        <w:rPr>
          <w:rFonts w:ascii="Times New Roman" w:hAnsi="Times New Roman"/>
          <w:sz w:val="24"/>
          <w:szCs w:val="24"/>
        </w:rPr>
        <w:t>При възникване на проблеми по трасето ще се търси решение на място.</w:t>
      </w:r>
    </w:p>
    <w:p w:rsidR="004A266E" w:rsidRPr="001729D6" w:rsidRDefault="004A266E" w:rsidP="004A266E">
      <w:pPr>
        <w:pStyle w:val="BodyText"/>
        <w:ind w:left="709"/>
        <w:jc w:val="both"/>
        <w:rPr>
          <w:rFonts w:ascii="Times New Roman" w:hAnsi="Times New Roman"/>
          <w:b/>
          <w:sz w:val="24"/>
          <w:szCs w:val="24"/>
        </w:rPr>
      </w:pPr>
    </w:p>
    <w:p w:rsidR="0010431A" w:rsidRDefault="0010431A" w:rsidP="0010431A">
      <w:pPr>
        <w:rPr>
          <w:rFonts w:ascii="Times New Roman" w:hAnsi="Times New Roman" w:cs="Times New Roman"/>
          <w:sz w:val="24"/>
          <w:szCs w:val="24"/>
        </w:rPr>
      </w:pPr>
    </w:p>
    <w:p w:rsidR="00377E80" w:rsidRPr="00377E80" w:rsidRDefault="00377E80" w:rsidP="00377E80">
      <w:pPr>
        <w:jc w:val="both"/>
        <w:rPr>
          <w:rFonts w:ascii="Times New Roman" w:eastAsia="Calibri" w:hAnsi="Times New Roman" w:cs="Times New Roman"/>
          <w:b/>
          <w:sz w:val="24"/>
          <w:szCs w:val="24"/>
        </w:rPr>
      </w:pPr>
      <w:r w:rsidRPr="00377E80">
        <w:rPr>
          <w:rFonts w:ascii="Times New Roman" w:eastAsia="Calibri" w:hAnsi="Times New Roman" w:cs="Times New Roman"/>
          <w:b/>
          <w:sz w:val="24"/>
          <w:szCs w:val="24"/>
        </w:rPr>
        <w:t>ВАЖНО!!! 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377E80" w:rsidRPr="00377E80" w:rsidRDefault="00377E80" w:rsidP="00377E80">
      <w:pPr>
        <w:jc w:val="both"/>
        <w:rPr>
          <w:rFonts w:ascii="Times New Roman" w:eastAsia="Calibri" w:hAnsi="Times New Roman" w:cs="Times New Roman"/>
          <w:b/>
          <w:sz w:val="24"/>
          <w:szCs w:val="24"/>
        </w:rPr>
      </w:pPr>
      <w:r w:rsidRPr="00377E80">
        <w:rPr>
          <w:rFonts w:ascii="Times New Roman" w:eastAsia="Calibri" w:hAnsi="Times New Roman" w:cs="Times New Roman"/>
          <w:b/>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377E80">
        <w:rPr>
          <w:rFonts w:ascii="Times New Roman" w:eastAsia="Calibri" w:hAnsi="Times New Roman" w:cs="Times New Roman"/>
          <w:b/>
          <w:sz w:val="24"/>
          <w:szCs w:val="24"/>
        </w:rPr>
        <w:t>относим</w:t>
      </w:r>
      <w:proofErr w:type="spellEnd"/>
      <w:r w:rsidRPr="00377E80">
        <w:rPr>
          <w:rFonts w:ascii="Times New Roman" w:eastAsia="Calibri" w:hAnsi="Times New Roman" w:cs="Times New Roman"/>
          <w:b/>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377E80" w:rsidRPr="00377E80" w:rsidRDefault="00377E80" w:rsidP="00377E80">
      <w:pPr>
        <w:jc w:val="both"/>
        <w:rPr>
          <w:rFonts w:ascii="Times New Roman" w:eastAsia="Calibri" w:hAnsi="Times New Roman" w:cs="Times New Roman"/>
          <w:b/>
          <w:sz w:val="24"/>
          <w:szCs w:val="24"/>
        </w:rPr>
      </w:pPr>
      <w:r w:rsidRPr="00377E80">
        <w:rPr>
          <w:rFonts w:ascii="Times New Roman" w:eastAsia="Calibri" w:hAnsi="Times New Roman" w:cs="Times New Roman"/>
          <w:b/>
          <w:sz w:val="24"/>
          <w:szCs w:val="24"/>
        </w:rPr>
        <w:lastRenderedPageBreak/>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377E80" w:rsidRPr="0010431A" w:rsidRDefault="00377E80" w:rsidP="00377E80">
      <w:pPr>
        <w:rPr>
          <w:rFonts w:ascii="Times New Roman" w:hAnsi="Times New Roman" w:cs="Times New Roman"/>
          <w:sz w:val="24"/>
          <w:szCs w:val="24"/>
        </w:rPr>
      </w:pPr>
    </w:p>
    <w:sectPr w:rsidR="00377E80" w:rsidRPr="0010431A" w:rsidSect="0010365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E8" w:rsidRDefault="004F2CE8" w:rsidP="00377E80">
      <w:pPr>
        <w:spacing w:after="0" w:line="240" w:lineRule="auto"/>
      </w:pPr>
      <w:r>
        <w:separator/>
      </w:r>
    </w:p>
  </w:endnote>
  <w:endnote w:type="continuationSeparator" w:id="0">
    <w:p w:rsidR="004F2CE8" w:rsidRDefault="004F2CE8" w:rsidP="00377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51235"/>
      <w:docPartObj>
        <w:docPartGallery w:val="Page Numbers (Bottom of Page)"/>
        <w:docPartUnique/>
      </w:docPartObj>
    </w:sdtPr>
    <w:sdtContent>
      <w:p w:rsidR="00377E80" w:rsidRDefault="00977F46">
        <w:pPr>
          <w:pStyle w:val="Footer"/>
          <w:jc w:val="right"/>
        </w:pPr>
        <w:fldSimple w:instr=" PAGE   \* MERGEFORMAT ">
          <w:r w:rsidR="004A266E">
            <w:rPr>
              <w:noProof/>
            </w:rPr>
            <w:t>17</w:t>
          </w:r>
        </w:fldSimple>
      </w:p>
    </w:sdtContent>
  </w:sdt>
  <w:p w:rsidR="00377E80" w:rsidRDefault="00377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E8" w:rsidRDefault="004F2CE8" w:rsidP="00377E80">
      <w:pPr>
        <w:spacing w:after="0" w:line="240" w:lineRule="auto"/>
      </w:pPr>
      <w:r>
        <w:separator/>
      </w:r>
    </w:p>
  </w:footnote>
  <w:footnote w:type="continuationSeparator" w:id="0">
    <w:p w:rsidR="004F2CE8" w:rsidRDefault="004F2CE8" w:rsidP="00377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5DB"/>
    <w:multiLevelType w:val="singleLevel"/>
    <w:tmpl w:val="AC1EA354"/>
    <w:lvl w:ilvl="0">
      <w:numFmt w:val="bullet"/>
      <w:lvlText w:val=""/>
      <w:lvlJc w:val="left"/>
      <w:pPr>
        <w:tabs>
          <w:tab w:val="num" w:pos="1069"/>
        </w:tabs>
        <w:ind w:left="340" w:firstLine="369"/>
      </w:pPr>
      <w:rPr>
        <w:rFonts w:ascii="Symbol" w:hAnsi="Symbol" w:hint="default"/>
      </w:rPr>
    </w:lvl>
  </w:abstractNum>
  <w:abstractNum w:abstractNumId="1">
    <w:nsid w:val="08B543C2"/>
    <w:multiLevelType w:val="hybridMultilevel"/>
    <w:tmpl w:val="83FE0CBC"/>
    <w:lvl w:ilvl="0" w:tplc="322C48B2">
      <w:start w:val="1"/>
      <w:numFmt w:val="decimal"/>
      <w:lvlText w:val="2.%1."/>
      <w:lvlJc w:val="left"/>
      <w:pPr>
        <w:ind w:left="2160" w:hanging="360"/>
      </w:pPr>
      <w:rPr>
        <w:rFonts w:hint="default"/>
        <w:b/>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
    <w:nsid w:val="090A68C3"/>
    <w:multiLevelType w:val="hybridMultilevel"/>
    <w:tmpl w:val="ADC0214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C777341"/>
    <w:multiLevelType w:val="hybridMultilevel"/>
    <w:tmpl w:val="BF92D7E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10CE6479"/>
    <w:multiLevelType w:val="hybridMultilevel"/>
    <w:tmpl w:val="EC946850"/>
    <w:lvl w:ilvl="0" w:tplc="96E679D6">
      <w:start w:val="1"/>
      <w:numFmt w:val="decimal"/>
      <w:lvlText w:val="3.%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4A6E9B"/>
    <w:multiLevelType w:val="hybridMultilevel"/>
    <w:tmpl w:val="FCE442F0"/>
    <w:lvl w:ilvl="0" w:tplc="8CD070C2">
      <w:start w:val="1"/>
      <w:numFmt w:val="decimal"/>
      <w:lvlText w:val="6.2.%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4A77AFC"/>
    <w:multiLevelType w:val="hybridMultilevel"/>
    <w:tmpl w:val="CF1C1B40"/>
    <w:lvl w:ilvl="0" w:tplc="D04A6650">
      <w:start w:val="1"/>
      <w:numFmt w:val="decimal"/>
      <w:lvlText w:val="2.%1."/>
      <w:lvlJc w:val="left"/>
      <w:pPr>
        <w:ind w:left="1429" w:hanging="360"/>
      </w:pPr>
      <w:rPr>
        <w:rFonts w:hint="default"/>
        <w:b/>
        <w:color w:val="000000" w:themeColor="text1"/>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14BC305C"/>
    <w:multiLevelType w:val="hybridMultilevel"/>
    <w:tmpl w:val="D568A45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2332609E"/>
    <w:multiLevelType w:val="hybridMultilevel"/>
    <w:tmpl w:val="98CAFC68"/>
    <w:lvl w:ilvl="0" w:tplc="3CAE303E">
      <w:start w:val="1"/>
      <w:numFmt w:val="decimal"/>
      <w:lvlText w:val="4.%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4EA6554"/>
    <w:multiLevelType w:val="hybridMultilevel"/>
    <w:tmpl w:val="4C9A39F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9FE20D6"/>
    <w:multiLevelType w:val="hybridMultilevel"/>
    <w:tmpl w:val="3364D176"/>
    <w:lvl w:ilvl="0" w:tplc="E03E36AE">
      <w:numFmt w:val="bullet"/>
      <w:lvlText w:val="-"/>
      <w:lvlJc w:val="left"/>
      <w:pPr>
        <w:ind w:left="1080" w:hanging="360"/>
      </w:pPr>
      <w:rPr>
        <w:rFonts w:ascii="Comic Sans MS" w:eastAsia="Times New Roman" w:hAnsi="Comic Sans MS"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31BC2470"/>
    <w:multiLevelType w:val="hybridMultilevel"/>
    <w:tmpl w:val="6FEE565C"/>
    <w:lvl w:ilvl="0" w:tplc="F22E6FE6">
      <w:start w:val="1"/>
      <w:numFmt w:val="decimal"/>
      <w:lvlText w:val="6.%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3993318"/>
    <w:multiLevelType w:val="hybridMultilevel"/>
    <w:tmpl w:val="B58C589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38B35F86"/>
    <w:multiLevelType w:val="hybridMultilevel"/>
    <w:tmpl w:val="48A433AE"/>
    <w:lvl w:ilvl="0" w:tplc="39D85B64">
      <w:start w:val="1"/>
      <w:numFmt w:val="decimal"/>
      <w:lvlText w:val="5.%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9942714"/>
    <w:multiLevelType w:val="hybridMultilevel"/>
    <w:tmpl w:val="DD44317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B490EBA"/>
    <w:multiLevelType w:val="hybridMultilevel"/>
    <w:tmpl w:val="68E47E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EA62FA5"/>
    <w:multiLevelType w:val="hybridMultilevel"/>
    <w:tmpl w:val="F5EAC216"/>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76197E"/>
    <w:multiLevelType w:val="hybridMultilevel"/>
    <w:tmpl w:val="BA40D4D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3BA0988"/>
    <w:multiLevelType w:val="hybridMultilevel"/>
    <w:tmpl w:val="B0F08930"/>
    <w:lvl w:ilvl="0" w:tplc="BF62AEAC">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6D227D1"/>
    <w:multiLevelType w:val="singleLevel"/>
    <w:tmpl w:val="AC1EA354"/>
    <w:lvl w:ilvl="0">
      <w:numFmt w:val="bullet"/>
      <w:lvlText w:val=""/>
      <w:lvlJc w:val="left"/>
      <w:pPr>
        <w:tabs>
          <w:tab w:val="num" w:pos="1069"/>
        </w:tabs>
        <w:ind w:left="340" w:firstLine="369"/>
      </w:pPr>
      <w:rPr>
        <w:rFonts w:ascii="Symbol" w:hAnsi="Symbol" w:hint="default"/>
      </w:rPr>
    </w:lvl>
  </w:abstractNum>
  <w:abstractNum w:abstractNumId="20">
    <w:nsid w:val="4BB360DC"/>
    <w:multiLevelType w:val="hybridMultilevel"/>
    <w:tmpl w:val="324E3E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C563559"/>
    <w:multiLevelType w:val="hybridMultilevel"/>
    <w:tmpl w:val="86D04630"/>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4D196E9A"/>
    <w:multiLevelType w:val="hybridMultilevel"/>
    <w:tmpl w:val="2CF4F1CE"/>
    <w:lvl w:ilvl="0" w:tplc="BD781CFE">
      <w:start w:val="1"/>
      <w:numFmt w:val="decimal"/>
      <w:lvlText w:val="3.%1."/>
      <w:lvlJc w:val="left"/>
      <w:pPr>
        <w:ind w:left="1287"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D451669"/>
    <w:multiLevelType w:val="hybridMultilevel"/>
    <w:tmpl w:val="03845A3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163FD0"/>
    <w:multiLevelType w:val="hybridMultilevel"/>
    <w:tmpl w:val="9D9CD4FC"/>
    <w:lvl w:ilvl="0" w:tplc="91BA010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03A5DBB"/>
    <w:multiLevelType w:val="hybridMultilevel"/>
    <w:tmpl w:val="489CFFDA"/>
    <w:lvl w:ilvl="0" w:tplc="9C00408C">
      <w:start w:val="1"/>
      <w:numFmt w:val="bullet"/>
      <w:lvlText w:val="-"/>
      <w:lvlJc w:val="left"/>
      <w:pPr>
        <w:ind w:left="3556" w:hanging="360"/>
      </w:pPr>
      <w:rPr>
        <w:rFonts w:ascii="Times New Roman" w:eastAsia="Times New Roman" w:hAnsi="Times New Roman" w:cs="Times New Roman" w:hint="default"/>
      </w:rPr>
    </w:lvl>
    <w:lvl w:ilvl="1" w:tplc="04020003" w:tentative="1">
      <w:start w:val="1"/>
      <w:numFmt w:val="bullet"/>
      <w:lvlText w:val="o"/>
      <w:lvlJc w:val="left"/>
      <w:pPr>
        <w:ind w:left="4276" w:hanging="360"/>
      </w:pPr>
      <w:rPr>
        <w:rFonts w:ascii="Courier New" w:hAnsi="Courier New" w:cs="Courier New" w:hint="default"/>
      </w:rPr>
    </w:lvl>
    <w:lvl w:ilvl="2" w:tplc="04020005" w:tentative="1">
      <w:start w:val="1"/>
      <w:numFmt w:val="bullet"/>
      <w:lvlText w:val=""/>
      <w:lvlJc w:val="left"/>
      <w:pPr>
        <w:ind w:left="4996" w:hanging="360"/>
      </w:pPr>
      <w:rPr>
        <w:rFonts w:ascii="Wingdings" w:hAnsi="Wingdings" w:hint="default"/>
      </w:rPr>
    </w:lvl>
    <w:lvl w:ilvl="3" w:tplc="04020001" w:tentative="1">
      <w:start w:val="1"/>
      <w:numFmt w:val="bullet"/>
      <w:lvlText w:val=""/>
      <w:lvlJc w:val="left"/>
      <w:pPr>
        <w:ind w:left="5716" w:hanging="360"/>
      </w:pPr>
      <w:rPr>
        <w:rFonts w:ascii="Symbol" w:hAnsi="Symbol" w:hint="default"/>
      </w:rPr>
    </w:lvl>
    <w:lvl w:ilvl="4" w:tplc="04020003" w:tentative="1">
      <w:start w:val="1"/>
      <w:numFmt w:val="bullet"/>
      <w:lvlText w:val="o"/>
      <w:lvlJc w:val="left"/>
      <w:pPr>
        <w:ind w:left="6436" w:hanging="360"/>
      </w:pPr>
      <w:rPr>
        <w:rFonts w:ascii="Courier New" w:hAnsi="Courier New" w:cs="Courier New" w:hint="default"/>
      </w:rPr>
    </w:lvl>
    <w:lvl w:ilvl="5" w:tplc="04020005" w:tentative="1">
      <w:start w:val="1"/>
      <w:numFmt w:val="bullet"/>
      <w:lvlText w:val=""/>
      <w:lvlJc w:val="left"/>
      <w:pPr>
        <w:ind w:left="7156" w:hanging="360"/>
      </w:pPr>
      <w:rPr>
        <w:rFonts w:ascii="Wingdings" w:hAnsi="Wingdings" w:hint="default"/>
      </w:rPr>
    </w:lvl>
    <w:lvl w:ilvl="6" w:tplc="04020001" w:tentative="1">
      <w:start w:val="1"/>
      <w:numFmt w:val="bullet"/>
      <w:lvlText w:val=""/>
      <w:lvlJc w:val="left"/>
      <w:pPr>
        <w:ind w:left="7876" w:hanging="360"/>
      </w:pPr>
      <w:rPr>
        <w:rFonts w:ascii="Symbol" w:hAnsi="Symbol" w:hint="default"/>
      </w:rPr>
    </w:lvl>
    <w:lvl w:ilvl="7" w:tplc="04020003" w:tentative="1">
      <w:start w:val="1"/>
      <w:numFmt w:val="bullet"/>
      <w:lvlText w:val="o"/>
      <w:lvlJc w:val="left"/>
      <w:pPr>
        <w:ind w:left="8596" w:hanging="360"/>
      </w:pPr>
      <w:rPr>
        <w:rFonts w:ascii="Courier New" w:hAnsi="Courier New" w:cs="Courier New" w:hint="default"/>
      </w:rPr>
    </w:lvl>
    <w:lvl w:ilvl="8" w:tplc="04020005" w:tentative="1">
      <w:start w:val="1"/>
      <w:numFmt w:val="bullet"/>
      <w:lvlText w:val=""/>
      <w:lvlJc w:val="left"/>
      <w:pPr>
        <w:ind w:left="9316" w:hanging="360"/>
      </w:pPr>
      <w:rPr>
        <w:rFonts w:ascii="Wingdings" w:hAnsi="Wingdings" w:hint="default"/>
      </w:rPr>
    </w:lvl>
  </w:abstractNum>
  <w:abstractNum w:abstractNumId="26">
    <w:nsid w:val="627E4527"/>
    <w:multiLevelType w:val="hybridMultilevel"/>
    <w:tmpl w:val="4FBEB4E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47E09F7"/>
    <w:multiLevelType w:val="hybridMultilevel"/>
    <w:tmpl w:val="14A6823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6AA67C4"/>
    <w:multiLevelType w:val="hybridMultilevel"/>
    <w:tmpl w:val="18FCC1E8"/>
    <w:lvl w:ilvl="0" w:tplc="F9C0CEAA">
      <w:start w:val="1"/>
      <w:numFmt w:val="decimal"/>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AFA5352"/>
    <w:multiLevelType w:val="hybridMultilevel"/>
    <w:tmpl w:val="76D41CB0"/>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B8E6422"/>
    <w:multiLevelType w:val="singleLevel"/>
    <w:tmpl w:val="71E033FE"/>
    <w:lvl w:ilvl="0">
      <w:numFmt w:val="bullet"/>
      <w:lvlText w:val="-"/>
      <w:lvlJc w:val="left"/>
      <w:pPr>
        <w:tabs>
          <w:tab w:val="num" w:pos="2160"/>
        </w:tabs>
        <w:ind w:left="2160" w:hanging="720"/>
      </w:pPr>
      <w:rPr>
        <w:rFonts w:ascii="Times New Roman" w:hAnsi="Times New Roman" w:hint="default"/>
      </w:rPr>
    </w:lvl>
  </w:abstractNum>
  <w:abstractNum w:abstractNumId="31">
    <w:nsid w:val="6CEA19B3"/>
    <w:multiLevelType w:val="hybridMultilevel"/>
    <w:tmpl w:val="3C3675AC"/>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F8E6AA6"/>
    <w:multiLevelType w:val="hybridMultilevel"/>
    <w:tmpl w:val="46DE0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58A7009"/>
    <w:multiLevelType w:val="hybridMultilevel"/>
    <w:tmpl w:val="BE0668AA"/>
    <w:lvl w:ilvl="0" w:tplc="9C00408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631166D"/>
    <w:multiLevelType w:val="hybridMultilevel"/>
    <w:tmpl w:val="1F4ACD68"/>
    <w:lvl w:ilvl="0" w:tplc="9C00408C">
      <w:start w:val="1"/>
      <w:numFmt w:val="bullet"/>
      <w:lvlText w:val="-"/>
      <w:lvlJc w:val="left"/>
      <w:pPr>
        <w:ind w:left="3556" w:hanging="360"/>
      </w:pPr>
      <w:rPr>
        <w:rFonts w:ascii="Times New Roman" w:eastAsia="Times New Roman" w:hAnsi="Times New Roman" w:cs="Times New Roman" w:hint="default"/>
      </w:rPr>
    </w:lvl>
    <w:lvl w:ilvl="1" w:tplc="04020003" w:tentative="1">
      <w:start w:val="1"/>
      <w:numFmt w:val="bullet"/>
      <w:lvlText w:val="o"/>
      <w:lvlJc w:val="left"/>
      <w:pPr>
        <w:ind w:left="4276" w:hanging="360"/>
      </w:pPr>
      <w:rPr>
        <w:rFonts w:ascii="Courier New" w:hAnsi="Courier New" w:cs="Courier New" w:hint="default"/>
      </w:rPr>
    </w:lvl>
    <w:lvl w:ilvl="2" w:tplc="04020005" w:tentative="1">
      <w:start w:val="1"/>
      <w:numFmt w:val="bullet"/>
      <w:lvlText w:val=""/>
      <w:lvlJc w:val="left"/>
      <w:pPr>
        <w:ind w:left="4996" w:hanging="360"/>
      </w:pPr>
      <w:rPr>
        <w:rFonts w:ascii="Wingdings" w:hAnsi="Wingdings" w:hint="default"/>
      </w:rPr>
    </w:lvl>
    <w:lvl w:ilvl="3" w:tplc="04020001" w:tentative="1">
      <w:start w:val="1"/>
      <w:numFmt w:val="bullet"/>
      <w:lvlText w:val=""/>
      <w:lvlJc w:val="left"/>
      <w:pPr>
        <w:ind w:left="5716" w:hanging="360"/>
      </w:pPr>
      <w:rPr>
        <w:rFonts w:ascii="Symbol" w:hAnsi="Symbol" w:hint="default"/>
      </w:rPr>
    </w:lvl>
    <w:lvl w:ilvl="4" w:tplc="04020003" w:tentative="1">
      <w:start w:val="1"/>
      <w:numFmt w:val="bullet"/>
      <w:lvlText w:val="o"/>
      <w:lvlJc w:val="left"/>
      <w:pPr>
        <w:ind w:left="6436" w:hanging="360"/>
      </w:pPr>
      <w:rPr>
        <w:rFonts w:ascii="Courier New" w:hAnsi="Courier New" w:cs="Courier New" w:hint="default"/>
      </w:rPr>
    </w:lvl>
    <w:lvl w:ilvl="5" w:tplc="04020005" w:tentative="1">
      <w:start w:val="1"/>
      <w:numFmt w:val="bullet"/>
      <w:lvlText w:val=""/>
      <w:lvlJc w:val="left"/>
      <w:pPr>
        <w:ind w:left="7156" w:hanging="360"/>
      </w:pPr>
      <w:rPr>
        <w:rFonts w:ascii="Wingdings" w:hAnsi="Wingdings" w:hint="default"/>
      </w:rPr>
    </w:lvl>
    <w:lvl w:ilvl="6" w:tplc="04020001" w:tentative="1">
      <w:start w:val="1"/>
      <w:numFmt w:val="bullet"/>
      <w:lvlText w:val=""/>
      <w:lvlJc w:val="left"/>
      <w:pPr>
        <w:ind w:left="7876" w:hanging="360"/>
      </w:pPr>
      <w:rPr>
        <w:rFonts w:ascii="Symbol" w:hAnsi="Symbol" w:hint="default"/>
      </w:rPr>
    </w:lvl>
    <w:lvl w:ilvl="7" w:tplc="04020003" w:tentative="1">
      <w:start w:val="1"/>
      <w:numFmt w:val="bullet"/>
      <w:lvlText w:val="o"/>
      <w:lvlJc w:val="left"/>
      <w:pPr>
        <w:ind w:left="8596" w:hanging="360"/>
      </w:pPr>
      <w:rPr>
        <w:rFonts w:ascii="Courier New" w:hAnsi="Courier New" w:cs="Courier New" w:hint="default"/>
      </w:rPr>
    </w:lvl>
    <w:lvl w:ilvl="8" w:tplc="04020005" w:tentative="1">
      <w:start w:val="1"/>
      <w:numFmt w:val="bullet"/>
      <w:lvlText w:val=""/>
      <w:lvlJc w:val="left"/>
      <w:pPr>
        <w:ind w:left="9316" w:hanging="360"/>
      </w:pPr>
      <w:rPr>
        <w:rFonts w:ascii="Wingdings" w:hAnsi="Wingdings" w:hint="default"/>
      </w:rPr>
    </w:lvl>
  </w:abstractNum>
  <w:num w:numId="1">
    <w:abstractNumId w:val="17"/>
  </w:num>
  <w:num w:numId="2">
    <w:abstractNumId w:val="6"/>
  </w:num>
  <w:num w:numId="3">
    <w:abstractNumId w:val="2"/>
  </w:num>
  <w:num w:numId="4">
    <w:abstractNumId w:val="7"/>
  </w:num>
  <w:num w:numId="5">
    <w:abstractNumId w:val="3"/>
  </w:num>
  <w:num w:numId="6">
    <w:abstractNumId w:val="20"/>
  </w:num>
  <w:num w:numId="7">
    <w:abstractNumId w:val="32"/>
  </w:num>
  <w:num w:numId="8">
    <w:abstractNumId w:val="30"/>
  </w:num>
  <w:num w:numId="9">
    <w:abstractNumId w:val="24"/>
  </w:num>
  <w:num w:numId="10">
    <w:abstractNumId w:val="23"/>
  </w:num>
  <w:num w:numId="11">
    <w:abstractNumId w:val="14"/>
  </w:num>
  <w:num w:numId="12">
    <w:abstractNumId w:val="31"/>
  </w:num>
  <w:num w:numId="13">
    <w:abstractNumId w:val="9"/>
  </w:num>
  <w:num w:numId="14">
    <w:abstractNumId w:val="29"/>
  </w:num>
  <w:num w:numId="15">
    <w:abstractNumId w:val="16"/>
  </w:num>
  <w:num w:numId="16">
    <w:abstractNumId w:val="27"/>
  </w:num>
  <w:num w:numId="17">
    <w:abstractNumId w:val="33"/>
  </w:num>
  <w:num w:numId="18">
    <w:abstractNumId w:val="34"/>
  </w:num>
  <w:num w:numId="19">
    <w:abstractNumId w:val="26"/>
  </w:num>
  <w:num w:numId="20">
    <w:abstractNumId w:val="25"/>
  </w:num>
  <w:num w:numId="21">
    <w:abstractNumId w:val="0"/>
  </w:num>
  <w:num w:numId="22">
    <w:abstractNumId w:val="19"/>
  </w:num>
  <w:num w:numId="23">
    <w:abstractNumId w:val="22"/>
  </w:num>
  <w:num w:numId="24">
    <w:abstractNumId w:val="12"/>
  </w:num>
  <w:num w:numId="25">
    <w:abstractNumId w:val="18"/>
  </w:num>
  <w:num w:numId="26">
    <w:abstractNumId w:val="21"/>
  </w:num>
  <w:num w:numId="27">
    <w:abstractNumId w:val="15"/>
  </w:num>
  <w:num w:numId="28">
    <w:abstractNumId w:val="28"/>
  </w:num>
  <w:num w:numId="29">
    <w:abstractNumId w:val="1"/>
  </w:num>
  <w:num w:numId="30">
    <w:abstractNumId w:val="4"/>
  </w:num>
  <w:num w:numId="31">
    <w:abstractNumId w:val="8"/>
  </w:num>
  <w:num w:numId="32">
    <w:abstractNumId w:val="13"/>
  </w:num>
  <w:num w:numId="33">
    <w:abstractNumId w:val="10"/>
  </w:num>
  <w:num w:numId="34">
    <w:abstractNumId w:val="11"/>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10431A"/>
    <w:rsid w:val="00103656"/>
    <w:rsid w:val="0010431A"/>
    <w:rsid w:val="00152A1E"/>
    <w:rsid w:val="001933E2"/>
    <w:rsid w:val="001F64B4"/>
    <w:rsid w:val="00377E80"/>
    <w:rsid w:val="003B47AD"/>
    <w:rsid w:val="004A266E"/>
    <w:rsid w:val="004F2CE8"/>
    <w:rsid w:val="006D70A3"/>
    <w:rsid w:val="00977F46"/>
    <w:rsid w:val="00B62234"/>
    <w:rsid w:val="00D76074"/>
    <w:rsid w:val="00D93C0C"/>
    <w:rsid w:val="00E00FC1"/>
    <w:rsid w:val="00FF499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56"/>
  </w:style>
  <w:style w:type="paragraph" w:styleId="Heading2">
    <w:name w:val="heading 2"/>
    <w:basedOn w:val="Normal"/>
    <w:next w:val="Normal"/>
    <w:link w:val="Heading2Char"/>
    <w:qFormat/>
    <w:rsid w:val="00FF4993"/>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iPriority w:val="9"/>
    <w:semiHidden/>
    <w:unhideWhenUsed/>
    <w:qFormat/>
    <w:rsid w:val="004A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2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31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rsid w:val="006D70A3"/>
    <w:rPr>
      <w:sz w:val="16"/>
      <w:szCs w:val="16"/>
    </w:rPr>
  </w:style>
  <w:style w:type="paragraph" w:styleId="CommentText">
    <w:name w:val="annotation text"/>
    <w:basedOn w:val="Normal"/>
    <w:link w:val="CommentTextChar"/>
    <w:rsid w:val="006D70A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6D70A3"/>
    <w:rPr>
      <w:rFonts w:ascii="Times New Roman" w:eastAsia="Times New Roman" w:hAnsi="Times New Roman" w:cs="Times New Roman"/>
      <w:sz w:val="20"/>
      <w:szCs w:val="20"/>
      <w:lang w:val="en-GB"/>
    </w:rPr>
  </w:style>
  <w:style w:type="paragraph" w:styleId="ListParagraph">
    <w:name w:val="List Paragraph"/>
    <w:aliases w:val="ПАРАГРАФ,Списък на абзаци"/>
    <w:basedOn w:val="Normal"/>
    <w:link w:val="ListParagraphChar"/>
    <w:qFormat/>
    <w:rsid w:val="006D70A3"/>
    <w:pPr>
      <w:spacing w:after="0" w:line="240" w:lineRule="auto"/>
      <w:ind w:left="720"/>
      <w:contextualSpacing/>
    </w:pPr>
    <w:rPr>
      <w:rFonts w:ascii="Times New Roman" w:eastAsia="Times New Roman" w:hAnsi="Times New Roman" w:cs="Times New Roman"/>
      <w:sz w:val="20"/>
      <w:szCs w:val="20"/>
      <w:lang w:val="en-AU" w:eastAsia="bg-BG"/>
    </w:rPr>
  </w:style>
  <w:style w:type="character" w:customStyle="1" w:styleId="ListParagraphChar">
    <w:name w:val="List Paragraph Char"/>
    <w:aliases w:val="ПАРАГРАФ Char,Списък на абзаци Char"/>
    <w:link w:val="ListParagraph"/>
    <w:locked/>
    <w:rsid w:val="006D70A3"/>
    <w:rPr>
      <w:rFonts w:ascii="Times New Roman" w:eastAsia="Times New Roman" w:hAnsi="Times New Roman" w:cs="Times New Roman"/>
      <w:sz w:val="20"/>
      <w:szCs w:val="20"/>
      <w:lang w:val="en-AU" w:eastAsia="bg-BG"/>
    </w:rPr>
  </w:style>
  <w:style w:type="paragraph" w:styleId="BalloonText">
    <w:name w:val="Balloon Text"/>
    <w:basedOn w:val="Normal"/>
    <w:link w:val="BalloonTextChar"/>
    <w:uiPriority w:val="99"/>
    <w:semiHidden/>
    <w:unhideWhenUsed/>
    <w:rsid w:val="006D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A3"/>
    <w:rPr>
      <w:rFonts w:ascii="Tahoma" w:hAnsi="Tahoma" w:cs="Tahoma"/>
      <w:sz w:val="16"/>
      <w:szCs w:val="16"/>
    </w:rPr>
  </w:style>
  <w:style w:type="paragraph" w:customStyle="1" w:styleId="2">
    <w:name w:val="Основен текст (2)"/>
    <w:basedOn w:val="Normal"/>
    <w:rsid w:val="00152A1E"/>
    <w:pPr>
      <w:shd w:val="clear" w:color="auto" w:fill="FFFFFF"/>
      <w:suppressAutoHyphens/>
      <w:spacing w:after="0" w:line="0" w:lineRule="atLeast"/>
    </w:pPr>
    <w:rPr>
      <w:rFonts w:ascii="Arial Narrow" w:eastAsia="Arial Narrow" w:hAnsi="Arial Narrow" w:cs="font317"/>
      <w:sz w:val="19"/>
      <w:szCs w:val="19"/>
      <w:lang w:eastAsia="ar-SA"/>
    </w:rPr>
  </w:style>
  <w:style w:type="character" w:customStyle="1" w:styleId="Heading2Char">
    <w:name w:val="Heading 2 Char"/>
    <w:basedOn w:val="DefaultParagraphFont"/>
    <w:link w:val="Heading2"/>
    <w:rsid w:val="00FF4993"/>
    <w:rPr>
      <w:rFonts w:ascii="Arial" w:eastAsia="Times New Roman" w:hAnsi="Arial" w:cs="Arial"/>
      <w:b/>
      <w:bCs/>
      <w:i/>
      <w:iCs/>
      <w:sz w:val="28"/>
      <w:szCs w:val="28"/>
      <w:lang w:eastAsia="bg-BG"/>
    </w:rPr>
  </w:style>
  <w:style w:type="paragraph" w:styleId="BodyTextIndent">
    <w:name w:val="Body Text Indent"/>
    <w:basedOn w:val="Normal"/>
    <w:link w:val="BodyTextIndentChar"/>
    <w:rsid w:val="00FF4993"/>
    <w:pPr>
      <w:spacing w:after="0" w:line="240" w:lineRule="auto"/>
      <w:ind w:firstLine="709"/>
      <w:jc w:val="both"/>
    </w:pPr>
    <w:rPr>
      <w:rFonts w:ascii="Arial" w:eastAsia="Times New Roman" w:hAnsi="Arial" w:cs="Times New Roman"/>
      <w:sz w:val="24"/>
      <w:szCs w:val="20"/>
      <w:lang w:eastAsia="bg-BG"/>
    </w:rPr>
  </w:style>
  <w:style w:type="character" w:customStyle="1" w:styleId="BodyTextIndentChar">
    <w:name w:val="Body Text Indent Char"/>
    <w:basedOn w:val="DefaultParagraphFont"/>
    <w:link w:val="BodyTextIndent"/>
    <w:rsid w:val="00FF4993"/>
    <w:rPr>
      <w:rFonts w:ascii="Arial" w:eastAsia="Times New Roman" w:hAnsi="Arial" w:cs="Times New Roman"/>
      <w:sz w:val="24"/>
      <w:szCs w:val="20"/>
      <w:lang w:eastAsia="bg-BG"/>
    </w:rPr>
  </w:style>
  <w:style w:type="paragraph" w:styleId="Header">
    <w:name w:val="header"/>
    <w:basedOn w:val="Normal"/>
    <w:link w:val="HeaderChar"/>
    <w:rsid w:val="00FF4993"/>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HeaderChar">
    <w:name w:val="Header Char"/>
    <w:basedOn w:val="DefaultParagraphFont"/>
    <w:link w:val="Header"/>
    <w:rsid w:val="00FF4993"/>
    <w:rPr>
      <w:rFonts w:ascii="Times New Roman" w:eastAsia="Times New Roman" w:hAnsi="Times New Roman" w:cs="Times New Roman"/>
      <w:sz w:val="20"/>
      <w:szCs w:val="20"/>
      <w:lang w:val="en-US" w:eastAsia="bg-BG"/>
    </w:rPr>
  </w:style>
  <w:style w:type="paragraph" w:styleId="BodyText2">
    <w:name w:val="Body Text 2"/>
    <w:basedOn w:val="Normal"/>
    <w:link w:val="BodyText2Char"/>
    <w:uiPriority w:val="99"/>
    <w:semiHidden/>
    <w:unhideWhenUsed/>
    <w:rsid w:val="00FF4993"/>
    <w:pPr>
      <w:spacing w:before="120" w:after="120" w:line="480" w:lineRule="auto"/>
      <w:ind w:firstLine="709"/>
    </w:pPr>
    <w:rPr>
      <w:rFonts w:ascii="Times New Roman" w:hAnsi="Times New Roman"/>
      <w:sz w:val="24"/>
    </w:rPr>
  </w:style>
  <w:style w:type="character" w:customStyle="1" w:styleId="BodyText2Char">
    <w:name w:val="Body Text 2 Char"/>
    <w:basedOn w:val="DefaultParagraphFont"/>
    <w:link w:val="BodyText2"/>
    <w:uiPriority w:val="99"/>
    <w:semiHidden/>
    <w:rsid w:val="00FF4993"/>
    <w:rPr>
      <w:rFonts w:ascii="Times New Roman" w:hAnsi="Times New Roman"/>
      <w:sz w:val="24"/>
    </w:rPr>
  </w:style>
  <w:style w:type="paragraph" w:styleId="BodyText3">
    <w:name w:val="Body Text 3"/>
    <w:basedOn w:val="Normal"/>
    <w:link w:val="BodyText3Char"/>
    <w:uiPriority w:val="99"/>
    <w:unhideWhenUsed/>
    <w:rsid w:val="00FF4993"/>
    <w:pPr>
      <w:spacing w:before="120" w:after="120"/>
      <w:ind w:firstLine="709"/>
    </w:pPr>
    <w:rPr>
      <w:rFonts w:ascii="Times New Roman" w:hAnsi="Times New Roman"/>
      <w:sz w:val="16"/>
      <w:szCs w:val="16"/>
    </w:rPr>
  </w:style>
  <w:style w:type="character" w:customStyle="1" w:styleId="BodyText3Char">
    <w:name w:val="Body Text 3 Char"/>
    <w:basedOn w:val="DefaultParagraphFont"/>
    <w:link w:val="BodyText3"/>
    <w:uiPriority w:val="99"/>
    <w:rsid w:val="00FF4993"/>
    <w:rPr>
      <w:rFonts w:ascii="Times New Roman" w:hAnsi="Times New Roman"/>
      <w:sz w:val="16"/>
      <w:szCs w:val="16"/>
    </w:rPr>
  </w:style>
  <w:style w:type="paragraph" w:styleId="Footer">
    <w:name w:val="footer"/>
    <w:basedOn w:val="Normal"/>
    <w:link w:val="FooterChar"/>
    <w:uiPriority w:val="99"/>
    <w:unhideWhenUsed/>
    <w:rsid w:val="00377E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7E80"/>
  </w:style>
  <w:style w:type="character" w:customStyle="1" w:styleId="Heading3Char">
    <w:name w:val="Heading 3 Char"/>
    <w:basedOn w:val="DefaultParagraphFont"/>
    <w:link w:val="Heading3"/>
    <w:uiPriority w:val="9"/>
    <w:semiHidden/>
    <w:rsid w:val="004A26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A266E"/>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A266E"/>
    <w:pPr>
      <w:spacing w:after="120"/>
    </w:pPr>
  </w:style>
  <w:style w:type="character" w:customStyle="1" w:styleId="BodyTextChar">
    <w:name w:val="Body Text Char"/>
    <w:basedOn w:val="DefaultParagraphFont"/>
    <w:link w:val="BodyText"/>
    <w:uiPriority w:val="99"/>
    <w:semiHidden/>
    <w:rsid w:val="004A26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6794</Words>
  <Characters>38732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2017-10-07T04:24:00Z</dcterms:created>
  <dcterms:modified xsi:type="dcterms:W3CDTF">2017-10-08T22:18:00Z</dcterms:modified>
</cp:coreProperties>
</file>